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35"/>
        <w:tblW w:w="10490" w:type="dxa"/>
        <w:tblLook w:val="01E0"/>
      </w:tblPr>
      <w:tblGrid>
        <w:gridCol w:w="5245"/>
        <w:gridCol w:w="5245"/>
      </w:tblGrid>
      <w:tr w:rsidR="009841E8" w:rsidRPr="00906F36" w:rsidTr="00011069">
        <w:tc>
          <w:tcPr>
            <w:tcW w:w="5245" w:type="dxa"/>
          </w:tcPr>
          <w:p w:rsidR="009841E8" w:rsidRPr="00906F36" w:rsidRDefault="009841E8" w:rsidP="003A41F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841E8" w:rsidRPr="00906F36" w:rsidRDefault="00C5339B" w:rsidP="00304821">
            <w:pPr>
              <w:keepNext/>
              <w:keepLines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1E8" w:rsidRPr="00906F36" w:rsidRDefault="009841E8" w:rsidP="00304821">
            <w:pPr>
              <w:keepNext/>
              <w:keepLines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41E8" w:rsidRPr="00906F36" w:rsidRDefault="009841E8" w:rsidP="00304821">
      <w:pPr>
        <w:tabs>
          <w:tab w:val="left" w:pos="5635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41E8" w:rsidRPr="00906F36" w:rsidRDefault="009841E8" w:rsidP="00304821">
      <w:pPr>
        <w:tabs>
          <w:tab w:val="left" w:pos="5635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41E8" w:rsidRPr="00906F36" w:rsidRDefault="009841E8" w:rsidP="00304821">
      <w:pPr>
        <w:tabs>
          <w:tab w:val="left" w:pos="5635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41E8" w:rsidRPr="00906F36" w:rsidRDefault="009841E8" w:rsidP="00304821">
      <w:pPr>
        <w:keepNext/>
        <w:keepLines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841E8" w:rsidRPr="00BC27F9" w:rsidRDefault="009841E8" w:rsidP="009E4C8C">
      <w:pPr>
        <w:keepNext/>
        <w:keepLines/>
        <w:jc w:val="center"/>
        <w:rPr>
          <w:rFonts w:ascii="Times New Roman" w:hAnsi="Times New Roman"/>
          <w:b/>
          <w:sz w:val="32"/>
          <w:szCs w:val="32"/>
        </w:rPr>
      </w:pPr>
      <w:r w:rsidRPr="00BC27F9">
        <w:rPr>
          <w:rFonts w:ascii="Times New Roman" w:hAnsi="Times New Roman"/>
          <w:b/>
          <w:sz w:val="32"/>
          <w:szCs w:val="32"/>
        </w:rPr>
        <w:t>УЧЕБНЫЙ ПЛАН</w:t>
      </w:r>
    </w:p>
    <w:p w:rsidR="009841E8" w:rsidRPr="00BC27F9" w:rsidRDefault="00F543A0" w:rsidP="009E4C8C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A41FB">
        <w:rPr>
          <w:rFonts w:ascii="Times New Roman" w:hAnsi="Times New Roman"/>
          <w:b/>
          <w:sz w:val="28"/>
          <w:szCs w:val="28"/>
        </w:rPr>
        <w:t>м</w:t>
      </w:r>
      <w:r w:rsidR="009841E8">
        <w:rPr>
          <w:rFonts w:ascii="Times New Roman" w:hAnsi="Times New Roman"/>
          <w:b/>
          <w:sz w:val="28"/>
          <w:szCs w:val="28"/>
        </w:rPr>
        <w:t xml:space="preserve">униципального  </w:t>
      </w:r>
      <w:r w:rsidR="003A41FB">
        <w:rPr>
          <w:rFonts w:ascii="Times New Roman" w:hAnsi="Times New Roman"/>
          <w:b/>
          <w:sz w:val="28"/>
          <w:szCs w:val="28"/>
        </w:rPr>
        <w:t>бюджетного</w:t>
      </w:r>
      <w:r w:rsidR="009841E8" w:rsidRPr="00BC27F9">
        <w:rPr>
          <w:rFonts w:ascii="Times New Roman" w:hAnsi="Times New Roman"/>
          <w:b/>
          <w:sz w:val="28"/>
          <w:szCs w:val="28"/>
        </w:rPr>
        <w:t xml:space="preserve">  </w:t>
      </w:r>
      <w:r w:rsidR="003A41FB">
        <w:rPr>
          <w:rFonts w:ascii="Times New Roman" w:hAnsi="Times New Roman"/>
          <w:b/>
          <w:sz w:val="28"/>
          <w:szCs w:val="28"/>
        </w:rPr>
        <w:t>обще</w:t>
      </w:r>
      <w:r w:rsidR="009841E8" w:rsidRPr="00BC27F9">
        <w:rPr>
          <w:rFonts w:ascii="Times New Roman" w:hAnsi="Times New Roman"/>
          <w:b/>
          <w:sz w:val="28"/>
          <w:szCs w:val="28"/>
        </w:rPr>
        <w:t>образовательного</w:t>
      </w:r>
    </w:p>
    <w:p w:rsidR="003A41FB" w:rsidRDefault="009841E8" w:rsidP="009E4C8C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BC27F9">
        <w:rPr>
          <w:rFonts w:ascii="Times New Roman" w:hAnsi="Times New Roman"/>
          <w:b/>
          <w:sz w:val="28"/>
          <w:szCs w:val="28"/>
        </w:rPr>
        <w:t xml:space="preserve">учреждения </w:t>
      </w:r>
      <w:r w:rsidR="003A41FB">
        <w:rPr>
          <w:rFonts w:ascii="Times New Roman" w:hAnsi="Times New Roman"/>
          <w:b/>
          <w:sz w:val="28"/>
          <w:szCs w:val="28"/>
        </w:rPr>
        <w:t xml:space="preserve"> города Новосибирска</w:t>
      </w:r>
    </w:p>
    <w:p w:rsidR="00F543A0" w:rsidRDefault="009841E8" w:rsidP="003A41FB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BC27F9">
        <w:rPr>
          <w:rFonts w:ascii="Times New Roman" w:hAnsi="Times New Roman"/>
          <w:b/>
          <w:sz w:val="28"/>
          <w:szCs w:val="28"/>
        </w:rPr>
        <w:t xml:space="preserve"> «</w:t>
      </w:r>
      <w:r w:rsidR="003A41FB">
        <w:rPr>
          <w:rFonts w:ascii="Times New Roman" w:hAnsi="Times New Roman"/>
          <w:b/>
          <w:sz w:val="28"/>
          <w:szCs w:val="28"/>
        </w:rPr>
        <w:t>Средняя общеобразовательная школа № 155»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41FB" w:rsidRDefault="00F543A0" w:rsidP="003A41FB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5 классов, реализующих ФГОС,</w:t>
      </w:r>
      <w:r w:rsidR="009841E8">
        <w:rPr>
          <w:rFonts w:ascii="Times New Roman" w:hAnsi="Times New Roman"/>
          <w:b/>
          <w:sz w:val="28"/>
          <w:szCs w:val="28"/>
        </w:rPr>
        <w:t xml:space="preserve">  </w:t>
      </w:r>
    </w:p>
    <w:p w:rsidR="009841E8" w:rsidRPr="00BC27F9" w:rsidRDefault="009841E8" w:rsidP="003A41FB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BC27F9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BC27F9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6</w:t>
      </w:r>
      <w:r w:rsidRPr="00BC27F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841E8" w:rsidRPr="00BC27F9" w:rsidRDefault="009841E8" w:rsidP="00304821">
      <w:pPr>
        <w:keepNext/>
        <w:keepLines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41E8" w:rsidRPr="00906F36" w:rsidRDefault="009841E8" w:rsidP="00304821">
      <w:pPr>
        <w:keepNext/>
        <w:keepLines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841E8" w:rsidRPr="00906F36" w:rsidRDefault="009841E8" w:rsidP="009E4C8C">
      <w:pPr>
        <w:tabs>
          <w:tab w:val="left" w:pos="563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06F36">
        <w:rPr>
          <w:rFonts w:ascii="Times New Roman" w:hAnsi="Times New Roman"/>
          <w:b/>
          <w:bCs/>
          <w:sz w:val="24"/>
          <w:szCs w:val="24"/>
        </w:rPr>
        <w:br w:type="page"/>
      </w:r>
      <w:r w:rsidRPr="00906F36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9E4C8C" w:rsidRDefault="009841E8" w:rsidP="009E4C8C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06F36">
        <w:rPr>
          <w:rFonts w:ascii="Times New Roman" w:hAnsi="Times New Roman"/>
          <w:b/>
          <w:bCs/>
          <w:iCs/>
          <w:sz w:val="24"/>
          <w:szCs w:val="24"/>
        </w:rPr>
        <w:t xml:space="preserve">к  учебному плану </w:t>
      </w:r>
      <w:r w:rsidR="009E4C8C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  <w:r w:rsidRPr="00906F36">
        <w:rPr>
          <w:rFonts w:ascii="Times New Roman" w:hAnsi="Times New Roman"/>
          <w:b/>
          <w:bCs/>
          <w:iCs/>
          <w:sz w:val="24"/>
          <w:szCs w:val="24"/>
        </w:rPr>
        <w:t>М</w:t>
      </w:r>
      <w:r w:rsidR="00782974">
        <w:rPr>
          <w:rFonts w:ascii="Times New Roman" w:hAnsi="Times New Roman"/>
          <w:b/>
          <w:bCs/>
          <w:iCs/>
          <w:sz w:val="24"/>
          <w:szCs w:val="24"/>
        </w:rPr>
        <w:t>БОУ  СОШ № 155</w:t>
      </w:r>
      <w:r w:rsidR="009E4C8C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  <w:r w:rsidR="009E4C8C" w:rsidRPr="00906F36">
        <w:rPr>
          <w:rFonts w:ascii="Times New Roman" w:hAnsi="Times New Roman"/>
          <w:b/>
          <w:bCs/>
          <w:iCs/>
          <w:sz w:val="24"/>
          <w:szCs w:val="24"/>
        </w:rPr>
        <w:t>на 201</w:t>
      </w:r>
      <w:r w:rsidR="009E4C8C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9E4C8C" w:rsidRPr="00906F36">
        <w:rPr>
          <w:rFonts w:ascii="Times New Roman" w:hAnsi="Times New Roman"/>
          <w:b/>
          <w:bCs/>
          <w:iCs/>
          <w:sz w:val="24"/>
          <w:szCs w:val="24"/>
        </w:rPr>
        <w:t>-201</w:t>
      </w:r>
      <w:r w:rsidR="009E4C8C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9E4C8C" w:rsidRPr="00906F36">
        <w:rPr>
          <w:rFonts w:ascii="Times New Roman" w:hAnsi="Times New Roman"/>
          <w:b/>
          <w:bCs/>
          <w:iCs/>
          <w:sz w:val="24"/>
          <w:szCs w:val="24"/>
        </w:rPr>
        <w:t xml:space="preserve"> учебный год</w:t>
      </w:r>
    </w:p>
    <w:p w:rsidR="00782974" w:rsidRPr="009E4C8C" w:rsidRDefault="00782974" w:rsidP="009E4C8C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для 5 классов, реализующих ФГОС ООО</w:t>
      </w:r>
    </w:p>
    <w:p w:rsidR="009841E8" w:rsidRPr="00906F36" w:rsidRDefault="009841E8" w:rsidP="00304821">
      <w:pPr>
        <w:pStyle w:val="3"/>
        <w:ind w:firstLine="436"/>
        <w:jc w:val="both"/>
        <w:rPr>
          <w:sz w:val="24"/>
          <w:szCs w:val="24"/>
        </w:rPr>
      </w:pPr>
      <w:r w:rsidRPr="00906F36">
        <w:rPr>
          <w:sz w:val="24"/>
          <w:szCs w:val="24"/>
        </w:rPr>
        <w:t>Учебный план на 201</w:t>
      </w:r>
      <w:r>
        <w:rPr>
          <w:sz w:val="24"/>
          <w:szCs w:val="24"/>
        </w:rPr>
        <w:t>5</w:t>
      </w:r>
      <w:r w:rsidRPr="00906F36">
        <w:rPr>
          <w:sz w:val="24"/>
          <w:szCs w:val="24"/>
        </w:rPr>
        <w:t>-201</w:t>
      </w:r>
      <w:r>
        <w:rPr>
          <w:sz w:val="24"/>
          <w:szCs w:val="24"/>
        </w:rPr>
        <w:t>6</w:t>
      </w:r>
      <w:r w:rsidRPr="00906F36">
        <w:rPr>
          <w:sz w:val="24"/>
          <w:szCs w:val="24"/>
        </w:rPr>
        <w:t xml:space="preserve"> учебный год разработан на основе следующих документов:</w:t>
      </w:r>
    </w:p>
    <w:p w:rsidR="009841E8" w:rsidRPr="00856891" w:rsidRDefault="009841E8" w:rsidP="009C6E5C">
      <w:pPr>
        <w:pStyle w:val="3"/>
        <w:numPr>
          <w:ilvl w:val="0"/>
          <w:numId w:val="45"/>
        </w:numPr>
        <w:ind w:right="21"/>
        <w:jc w:val="both"/>
        <w:rPr>
          <w:sz w:val="24"/>
          <w:szCs w:val="24"/>
        </w:rPr>
      </w:pPr>
      <w:r w:rsidRPr="00906F36">
        <w:rPr>
          <w:b/>
          <w:sz w:val="24"/>
          <w:szCs w:val="24"/>
        </w:rPr>
        <w:t>Федеральный закон</w:t>
      </w:r>
      <w:r w:rsidRPr="00906F36">
        <w:rPr>
          <w:sz w:val="24"/>
          <w:szCs w:val="24"/>
        </w:rPr>
        <w:t xml:space="preserve"> «Об образовании в Российской Федерации» от 29.12.2013 № 273-ФЗ</w:t>
      </w:r>
      <w:r w:rsidR="009C6E5C">
        <w:rPr>
          <w:sz w:val="24"/>
          <w:szCs w:val="24"/>
        </w:rPr>
        <w:t>;</w:t>
      </w:r>
    </w:p>
    <w:p w:rsidR="009C6E5C" w:rsidRPr="009C6E5C" w:rsidRDefault="009841E8" w:rsidP="009C6E5C">
      <w:pPr>
        <w:pStyle w:val="a7"/>
        <w:numPr>
          <w:ilvl w:val="0"/>
          <w:numId w:val="45"/>
        </w:numPr>
        <w:spacing w:line="240" w:lineRule="atLeast"/>
        <w:jc w:val="both"/>
      </w:pPr>
      <w:r w:rsidRPr="009C6E5C">
        <w:rPr>
          <w:b/>
        </w:rPr>
        <w:t xml:space="preserve">Приказ </w:t>
      </w:r>
      <w:proofErr w:type="spellStart"/>
      <w:r w:rsidRPr="009C6E5C">
        <w:rPr>
          <w:b/>
        </w:rPr>
        <w:t>Минобрнауки</w:t>
      </w:r>
      <w:proofErr w:type="spellEnd"/>
      <w:r w:rsidRPr="009C6E5C">
        <w:rPr>
          <w:b/>
        </w:rPr>
        <w:t xml:space="preserve"> РФ от 17.12.2010 года № 1897</w:t>
      </w:r>
      <w:r w:rsidRPr="009C6E5C">
        <w:t xml:space="preserve"> «Об утверждении и введении в действие федерального образовательного стандарта основного общего образования» (зарегистрирован в Минюсте России 01 февраля 2011 г. № 19644)</w:t>
      </w:r>
      <w:r w:rsidR="009C6E5C" w:rsidRPr="009C6E5C">
        <w:t>;</w:t>
      </w:r>
    </w:p>
    <w:p w:rsidR="009C6E5C" w:rsidRPr="009C6E5C" w:rsidRDefault="009C6E5C" w:rsidP="009C6E5C">
      <w:pPr>
        <w:pStyle w:val="a7"/>
        <w:numPr>
          <w:ilvl w:val="0"/>
          <w:numId w:val="45"/>
        </w:numPr>
        <w:spacing w:line="240" w:lineRule="atLeast"/>
        <w:jc w:val="both"/>
      </w:pPr>
      <w:r w:rsidRPr="009C6E5C">
        <w:rPr>
          <w:b/>
        </w:rPr>
        <w:t xml:space="preserve">Приказ </w:t>
      </w:r>
      <w:proofErr w:type="spellStart"/>
      <w:r w:rsidRPr="009C6E5C">
        <w:rPr>
          <w:b/>
        </w:rPr>
        <w:t>Минобрнауки</w:t>
      </w:r>
      <w:proofErr w:type="spellEnd"/>
      <w:r w:rsidRPr="009C6E5C">
        <w:rPr>
          <w:b/>
        </w:rPr>
        <w:t xml:space="preserve"> РФ </w:t>
      </w:r>
      <w:r w:rsidRPr="009C6E5C">
        <w:t xml:space="preserve">от 29.12.2014года </w:t>
      </w:r>
      <w:r w:rsidRPr="009C6E5C">
        <w:rPr>
          <w:rFonts w:eastAsia="Calibri"/>
        </w:rPr>
        <w:t xml:space="preserve">№ 1644 « О внесении изменений в приказ министерства образования и науки Российской Федерации от </w:t>
      </w:r>
      <w:r w:rsidRPr="009C6E5C">
        <w:rPr>
          <w:b/>
        </w:rPr>
        <w:t>17.12.2010 года № 1897</w:t>
      </w:r>
      <w:r w:rsidRPr="009C6E5C">
        <w:t xml:space="preserve"> «Об утверждении и введении в действие федерального образовательного стандарта основного общего образования»</w:t>
      </w:r>
      <w:proofErr w:type="gramStart"/>
      <w:r w:rsidRPr="009C6E5C">
        <w:t xml:space="preserve"> ;</w:t>
      </w:r>
      <w:proofErr w:type="gramEnd"/>
    </w:p>
    <w:p w:rsidR="003A41FB" w:rsidRDefault="009841E8" w:rsidP="009C6E5C">
      <w:pPr>
        <w:pStyle w:val="3"/>
        <w:numPr>
          <w:ilvl w:val="0"/>
          <w:numId w:val="45"/>
        </w:numPr>
        <w:ind w:right="21"/>
        <w:jc w:val="both"/>
        <w:rPr>
          <w:sz w:val="24"/>
          <w:szCs w:val="24"/>
        </w:rPr>
      </w:pPr>
      <w:r w:rsidRPr="00906F36">
        <w:rPr>
          <w:sz w:val="24"/>
          <w:szCs w:val="24"/>
        </w:rPr>
        <w:t xml:space="preserve">«Санитарно-эпидемиологические требования к условиям и организации обучения в общеобразовательных учреждениях», </w:t>
      </w:r>
      <w:proofErr w:type="spellStart"/>
      <w:r w:rsidRPr="00906F36">
        <w:rPr>
          <w:b/>
          <w:sz w:val="24"/>
          <w:szCs w:val="24"/>
        </w:rPr>
        <w:t>СанПиН</w:t>
      </w:r>
      <w:proofErr w:type="spellEnd"/>
      <w:r w:rsidRPr="00906F36">
        <w:rPr>
          <w:b/>
          <w:sz w:val="24"/>
          <w:szCs w:val="24"/>
        </w:rPr>
        <w:t xml:space="preserve"> 2.4.2.2821-10</w:t>
      </w:r>
      <w:r w:rsidRPr="00906F36">
        <w:rPr>
          <w:sz w:val="24"/>
          <w:szCs w:val="24"/>
        </w:rPr>
        <w:t xml:space="preserve"> утвержденных Главным санитарным врачом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906F36">
          <w:rPr>
            <w:sz w:val="24"/>
            <w:szCs w:val="24"/>
          </w:rPr>
          <w:t>2010 г</w:t>
        </w:r>
      </w:smartTag>
      <w:r w:rsidRPr="00906F36">
        <w:rPr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906F36">
          <w:rPr>
            <w:sz w:val="24"/>
            <w:szCs w:val="24"/>
          </w:rPr>
          <w:t>189 г</w:t>
        </w:r>
      </w:smartTag>
      <w:r>
        <w:rPr>
          <w:sz w:val="24"/>
          <w:szCs w:val="24"/>
        </w:rPr>
        <w:t>.</w:t>
      </w:r>
      <w:r w:rsidRPr="00906F36">
        <w:rPr>
          <w:sz w:val="24"/>
          <w:szCs w:val="24"/>
        </w:rPr>
        <w:t xml:space="preserve">, зарегистрированных в Минюсте РФ 3.03.2011 № 19993; </w:t>
      </w:r>
    </w:p>
    <w:p w:rsidR="009841E8" w:rsidRDefault="009841E8" w:rsidP="00B50928">
      <w:pPr>
        <w:pStyle w:val="3"/>
        <w:spacing w:line="240" w:lineRule="atLeast"/>
        <w:ind w:left="720" w:firstLine="0"/>
        <w:jc w:val="both"/>
        <w:rPr>
          <w:sz w:val="24"/>
          <w:szCs w:val="24"/>
        </w:rPr>
      </w:pPr>
    </w:p>
    <w:p w:rsidR="00040A67" w:rsidRDefault="00040A67" w:rsidP="00040A67">
      <w:pPr>
        <w:pStyle w:val="3"/>
        <w:jc w:val="both"/>
        <w:rPr>
          <w:sz w:val="24"/>
          <w:szCs w:val="24"/>
        </w:rPr>
      </w:pPr>
      <w:r w:rsidRPr="00906F36">
        <w:rPr>
          <w:sz w:val="24"/>
          <w:szCs w:val="24"/>
        </w:rPr>
        <w:t xml:space="preserve">Учебный план разработан </w:t>
      </w:r>
      <w:r>
        <w:rPr>
          <w:sz w:val="24"/>
          <w:szCs w:val="24"/>
        </w:rPr>
        <w:t xml:space="preserve">в преемственности с планом 2014-2015 г. </w:t>
      </w:r>
      <w:r w:rsidRPr="00906F36">
        <w:rPr>
          <w:sz w:val="24"/>
          <w:szCs w:val="24"/>
        </w:rPr>
        <w:t>с целью реализации задач</w:t>
      </w:r>
      <w:r>
        <w:rPr>
          <w:sz w:val="24"/>
          <w:szCs w:val="24"/>
        </w:rPr>
        <w:t xml:space="preserve"> </w:t>
      </w:r>
      <w:r w:rsidRPr="00906F36">
        <w:rPr>
          <w:sz w:val="24"/>
          <w:szCs w:val="24"/>
        </w:rPr>
        <w:t xml:space="preserve"> модернизации российского образования – повышения  его доступности, качества и эффективности.</w:t>
      </w:r>
    </w:p>
    <w:p w:rsidR="00040A67" w:rsidRDefault="00040A67" w:rsidP="00040A67">
      <w:pPr>
        <w:pStyle w:val="3"/>
        <w:jc w:val="both"/>
        <w:rPr>
          <w:sz w:val="24"/>
          <w:szCs w:val="24"/>
        </w:rPr>
      </w:pPr>
      <w:r w:rsidRPr="00906F36">
        <w:rPr>
          <w:sz w:val="24"/>
          <w:szCs w:val="24"/>
        </w:rPr>
        <w:t xml:space="preserve">Учебный план принят   на заседании педагогического совета школы   Протокол  </w:t>
      </w:r>
      <w:r w:rsidR="00B5092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CB5237">
        <w:rPr>
          <w:sz w:val="24"/>
          <w:szCs w:val="24"/>
          <w:u w:val="single"/>
        </w:rPr>
        <w:t xml:space="preserve"> </w:t>
      </w:r>
      <w:r w:rsidRPr="009C6E5C">
        <w:rPr>
          <w:sz w:val="24"/>
          <w:szCs w:val="24"/>
        </w:rPr>
        <w:t>от</w:t>
      </w:r>
      <w:r w:rsidR="00B50928" w:rsidRPr="009C6E5C">
        <w:rPr>
          <w:sz w:val="24"/>
          <w:szCs w:val="24"/>
        </w:rPr>
        <w:t xml:space="preserve"> </w:t>
      </w:r>
      <w:r w:rsidRPr="009C6E5C">
        <w:rPr>
          <w:sz w:val="24"/>
          <w:szCs w:val="24"/>
        </w:rPr>
        <w:t xml:space="preserve">  28. 08. 2015 г.  №1</w:t>
      </w:r>
      <w:r w:rsidR="009C6E5C">
        <w:rPr>
          <w:sz w:val="24"/>
          <w:szCs w:val="24"/>
          <w:u w:val="single"/>
        </w:rPr>
        <w:t xml:space="preserve"> </w:t>
      </w:r>
      <w:r w:rsidRPr="00906F36">
        <w:rPr>
          <w:sz w:val="24"/>
          <w:szCs w:val="24"/>
        </w:rPr>
        <w:t xml:space="preserve">и утверждён приказом  директора  школы  </w:t>
      </w:r>
      <w:r>
        <w:rPr>
          <w:sz w:val="24"/>
          <w:szCs w:val="24"/>
        </w:rPr>
        <w:t xml:space="preserve"> </w:t>
      </w:r>
      <w:r w:rsidRPr="009C6E5C">
        <w:rPr>
          <w:sz w:val="24"/>
          <w:szCs w:val="24"/>
        </w:rPr>
        <w:t>от28 . 08. 201</w:t>
      </w:r>
      <w:r w:rsidR="00B50928" w:rsidRPr="009C6E5C">
        <w:rPr>
          <w:sz w:val="24"/>
          <w:szCs w:val="24"/>
        </w:rPr>
        <w:t>5г.   № 128 -од</w:t>
      </w:r>
      <w:r w:rsidRPr="00906F36">
        <w:rPr>
          <w:sz w:val="24"/>
          <w:szCs w:val="24"/>
          <w:u w:val="single"/>
        </w:rPr>
        <w:t xml:space="preserve">   </w:t>
      </w:r>
      <w:r w:rsidRPr="00906F36">
        <w:rPr>
          <w:sz w:val="24"/>
          <w:szCs w:val="24"/>
        </w:rPr>
        <w:t xml:space="preserve">  </w:t>
      </w:r>
    </w:p>
    <w:p w:rsidR="00040A67" w:rsidRDefault="00040A67" w:rsidP="00040A67">
      <w:pPr>
        <w:pStyle w:val="3"/>
        <w:jc w:val="both"/>
        <w:rPr>
          <w:sz w:val="24"/>
          <w:szCs w:val="24"/>
        </w:rPr>
      </w:pPr>
      <w:r w:rsidRPr="00BC3F75">
        <w:rPr>
          <w:sz w:val="24"/>
          <w:szCs w:val="24"/>
        </w:rPr>
        <w:t xml:space="preserve"> </w:t>
      </w:r>
      <w:r w:rsidRPr="00906F36">
        <w:rPr>
          <w:sz w:val="24"/>
          <w:szCs w:val="24"/>
        </w:rPr>
        <w:t>В школе созданы соответствующие условия: кадровые, материально-технические, учебно-методические, нормативно-правовые.</w:t>
      </w:r>
    </w:p>
    <w:p w:rsidR="009841E8" w:rsidRPr="00040A67" w:rsidRDefault="009841E8" w:rsidP="00040A67">
      <w:pPr>
        <w:pStyle w:val="3"/>
        <w:jc w:val="both"/>
        <w:rPr>
          <w:sz w:val="24"/>
          <w:szCs w:val="24"/>
        </w:rPr>
      </w:pPr>
      <w:r w:rsidRPr="00040A67">
        <w:rPr>
          <w:b/>
          <w:sz w:val="24"/>
          <w:szCs w:val="24"/>
        </w:rPr>
        <w:t>Образовательная организация</w:t>
      </w:r>
      <w:r w:rsidRPr="00040A67">
        <w:rPr>
          <w:sz w:val="24"/>
          <w:szCs w:val="24"/>
        </w:rPr>
        <w:t xml:space="preserve"> ознакомил</w:t>
      </w:r>
      <w:r w:rsidR="0038281D" w:rsidRPr="00040A67">
        <w:rPr>
          <w:sz w:val="24"/>
          <w:szCs w:val="24"/>
        </w:rPr>
        <w:t>а</w:t>
      </w:r>
      <w:r w:rsidRPr="00040A67">
        <w:rPr>
          <w:sz w:val="24"/>
          <w:szCs w:val="24"/>
        </w:rPr>
        <w:t xml:space="preserve"> обучающихся, их родителей (законных     представителей):</w:t>
      </w:r>
    </w:p>
    <w:p w:rsidR="009841E8" w:rsidRPr="00906F36" w:rsidRDefault="009841E8" w:rsidP="00304821">
      <w:pPr>
        <w:pStyle w:val="a4"/>
        <w:numPr>
          <w:ilvl w:val="0"/>
          <w:numId w:val="1"/>
        </w:numPr>
        <w:tabs>
          <w:tab w:val="clear" w:pos="1356"/>
        </w:tabs>
        <w:ind w:left="709" w:hanging="422"/>
        <w:jc w:val="both"/>
      </w:pPr>
      <w:r w:rsidRPr="00906F36">
        <w:t xml:space="preserve"> с  образовательными стандартами, в рамках которых  работает образовательное учреждение: ФГОС ООО</w:t>
      </w:r>
      <w:r>
        <w:t xml:space="preserve"> (</w:t>
      </w:r>
      <w:r w:rsidR="00782974" w:rsidRPr="00011069">
        <w:t>5кл</w:t>
      </w:r>
      <w:r w:rsidRPr="00011069">
        <w:t>);</w:t>
      </w:r>
      <w:r w:rsidRPr="00906F36">
        <w:t xml:space="preserve"> </w:t>
      </w:r>
      <w:r>
        <w:t xml:space="preserve">   </w:t>
      </w:r>
    </w:p>
    <w:p w:rsidR="009841E8" w:rsidRPr="00906F36" w:rsidRDefault="009841E8" w:rsidP="00304821">
      <w:pPr>
        <w:pStyle w:val="a4"/>
        <w:numPr>
          <w:ilvl w:val="0"/>
          <w:numId w:val="1"/>
        </w:numPr>
        <w:tabs>
          <w:tab w:val="clear" w:pos="1356"/>
        </w:tabs>
        <w:ind w:left="709" w:hanging="422"/>
        <w:jc w:val="both"/>
      </w:pPr>
      <w:r w:rsidRPr="00906F36">
        <w:t>с учебным планом образовательно</w:t>
      </w:r>
      <w:r>
        <w:t>й</w:t>
      </w:r>
      <w:r w:rsidRPr="00906F36">
        <w:t xml:space="preserve"> </w:t>
      </w:r>
      <w:r>
        <w:t>организации</w:t>
      </w:r>
      <w:r w:rsidRPr="00906F36">
        <w:t xml:space="preserve">; </w:t>
      </w:r>
    </w:p>
    <w:p w:rsidR="00040A67" w:rsidRDefault="009841E8" w:rsidP="00040A67">
      <w:pPr>
        <w:numPr>
          <w:ilvl w:val="0"/>
          <w:numId w:val="1"/>
        </w:numPr>
        <w:shd w:val="clear" w:color="auto" w:fill="FFFFFF" w:themeFill="background1"/>
        <w:tabs>
          <w:tab w:val="clear" w:pos="1356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A41FB">
        <w:rPr>
          <w:rFonts w:ascii="Times New Roman" w:hAnsi="Times New Roman"/>
          <w:sz w:val="24"/>
          <w:szCs w:val="24"/>
        </w:rPr>
        <w:t xml:space="preserve">Федеральным перечнем учебников, рекомендованных (допущенных) к использованию в образовательном процессе в образовательных организациях, реализующих образовательные программы общего образования и имеющих государственную аккредитацию, на 2015-2016 учебный год </w:t>
      </w:r>
    </w:p>
    <w:p w:rsidR="009C6E5C" w:rsidRDefault="009841E8" w:rsidP="009C6E5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A6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Составной частью   учебного плана является </w:t>
      </w:r>
      <w:r w:rsidR="009C6E5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C6E5C" w:rsidRPr="009C6E5C">
        <w:rPr>
          <w:rFonts w:ascii="Times New Roman" w:eastAsia="Times New Roman" w:hAnsi="Times New Roman"/>
          <w:sz w:val="24"/>
          <w:szCs w:val="24"/>
          <w:lang w:eastAsia="ru-RU"/>
        </w:rPr>
        <w:t xml:space="preserve">алендарный учебный график </w:t>
      </w:r>
      <w:r w:rsidR="009C6E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0A67">
        <w:rPr>
          <w:rFonts w:ascii="Times New Roman" w:eastAsia="Times New Roman" w:hAnsi="Times New Roman"/>
          <w:sz w:val="24"/>
          <w:szCs w:val="24"/>
          <w:lang w:eastAsia="ru-RU"/>
        </w:rPr>
        <w:t>организации учебно-воспитательного процесса на  2015-2016  учебный год.  В нем отражается  начало и окончание учебного года в различных классах; его  продолжительность в учебных неделях, обозначается  число учебных дней в неделю, определяются учебные периоды - четверти, полугодия, каникулы.</w:t>
      </w:r>
    </w:p>
    <w:p w:rsidR="00CD37EA" w:rsidRDefault="009C6E5C" w:rsidP="00CD37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6F36">
        <w:rPr>
          <w:rFonts w:ascii="Times New Roman" w:hAnsi="Times New Roman"/>
          <w:sz w:val="24"/>
          <w:szCs w:val="24"/>
        </w:rPr>
        <w:t xml:space="preserve">Продолжительность учебного года в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906F36">
        <w:rPr>
          <w:rFonts w:ascii="Times New Roman" w:hAnsi="Times New Roman"/>
          <w:sz w:val="24"/>
          <w:szCs w:val="24"/>
        </w:rPr>
        <w:t>классах – 35 учебных недель.</w:t>
      </w:r>
    </w:p>
    <w:p w:rsidR="00CD37EA" w:rsidRDefault="009C6E5C" w:rsidP="00CD37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6F36">
        <w:rPr>
          <w:rFonts w:ascii="Times New Roman" w:hAnsi="Times New Roman"/>
          <w:sz w:val="24"/>
          <w:szCs w:val="24"/>
        </w:rPr>
        <w:t xml:space="preserve"> </w:t>
      </w:r>
      <w:r w:rsidR="007C4B95" w:rsidRPr="00CD37EA">
        <w:rPr>
          <w:rFonts w:ascii="Times New Roman" w:hAnsi="Times New Roman"/>
          <w:sz w:val="24"/>
          <w:szCs w:val="24"/>
        </w:rPr>
        <w:t xml:space="preserve">Режим работы </w:t>
      </w:r>
      <w:r w:rsidR="00782974" w:rsidRPr="00CD37EA">
        <w:rPr>
          <w:rFonts w:ascii="Times New Roman" w:hAnsi="Times New Roman"/>
          <w:sz w:val="24"/>
          <w:szCs w:val="24"/>
        </w:rPr>
        <w:t xml:space="preserve">МБОУ  СОШ № 155 для 5 </w:t>
      </w:r>
      <w:r w:rsidR="007C4B95" w:rsidRPr="00CD37EA">
        <w:rPr>
          <w:rFonts w:ascii="Times New Roman" w:hAnsi="Times New Roman"/>
          <w:sz w:val="24"/>
          <w:szCs w:val="24"/>
        </w:rPr>
        <w:t>класс</w:t>
      </w:r>
      <w:r w:rsidR="00782974" w:rsidRPr="00CD37EA">
        <w:rPr>
          <w:rFonts w:ascii="Times New Roman" w:hAnsi="Times New Roman"/>
          <w:sz w:val="24"/>
          <w:szCs w:val="24"/>
        </w:rPr>
        <w:t>ов</w:t>
      </w:r>
      <w:r w:rsidR="007C4B95" w:rsidRPr="00CD37EA">
        <w:rPr>
          <w:rFonts w:ascii="Times New Roman" w:hAnsi="Times New Roman"/>
          <w:sz w:val="24"/>
          <w:szCs w:val="24"/>
        </w:rPr>
        <w:t xml:space="preserve">- </w:t>
      </w:r>
      <w:r w:rsidR="00782974" w:rsidRPr="00CD37EA">
        <w:rPr>
          <w:rFonts w:ascii="Times New Roman" w:hAnsi="Times New Roman"/>
          <w:sz w:val="24"/>
          <w:szCs w:val="24"/>
        </w:rPr>
        <w:t>6</w:t>
      </w:r>
      <w:r w:rsidR="003A41FB" w:rsidRPr="00CD37EA">
        <w:rPr>
          <w:rFonts w:ascii="Times New Roman" w:hAnsi="Times New Roman"/>
          <w:sz w:val="24"/>
          <w:szCs w:val="24"/>
        </w:rPr>
        <w:t xml:space="preserve"> - </w:t>
      </w:r>
      <w:r w:rsidR="007C4B95" w:rsidRPr="00CD37EA">
        <w:rPr>
          <w:rFonts w:ascii="Times New Roman" w:hAnsi="Times New Roman"/>
          <w:sz w:val="24"/>
          <w:szCs w:val="24"/>
        </w:rPr>
        <w:t>дневная учебная неделя</w:t>
      </w:r>
      <w:r w:rsidR="009C287F" w:rsidRPr="00CD37EA">
        <w:rPr>
          <w:rFonts w:ascii="Times New Roman" w:hAnsi="Times New Roman"/>
          <w:sz w:val="24"/>
          <w:szCs w:val="24"/>
        </w:rPr>
        <w:t>.</w:t>
      </w:r>
    </w:p>
    <w:p w:rsidR="00CD37EA" w:rsidRDefault="00CD37EA" w:rsidP="00CD37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2974" w:rsidRPr="00CD37EA">
        <w:rPr>
          <w:rFonts w:ascii="Times New Roman" w:hAnsi="Times New Roman"/>
          <w:sz w:val="24"/>
          <w:szCs w:val="24"/>
        </w:rPr>
        <w:t>родолжительность урока 45</w:t>
      </w:r>
      <w:r w:rsidR="00782974" w:rsidRPr="00782974">
        <w:rPr>
          <w:sz w:val="24"/>
          <w:szCs w:val="24"/>
        </w:rPr>
        <w:t xml:space="preserve"> </w:t>
      </w:r>
      <w:r w:rsidR="00782974" w:rsidRPr="00CD37EA">
        <w:rPr>
          <w:rFonts w:ascii="Times New Roman" w:hAnsi="Times New Roman"/>
          <w:sz w:val="24"/>
          <w:szCs w:val="24"/>
        </w:rPr>
        <w:t>мин.</w:t>
      </w:r>
      <w:r>
        <w:rPr>
          <w:rFonts w:ascii="Times New Roman" w:hAnsi="Times New Roman"/>
          <w:sz w:val="24"/>
          <w:szCs w:val="24"/>
        </w:rPr>
        <w:t xml:space="preserve"> Учебные занятия проводятся в 1 смену</w:t>
      </w:r>
    </w:p>
    <w:p w:rsidR="009841E8" w:rsidRPr="00CD37EA" w:rsidRDefault="009841E8" w:rsidP="00CD37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D37EA">
        <w:rPr>
          <w:rFonts w:ascii="Times New Roman" w:hAnsi="Times New Roman"/>
          <w:sz w:val="24"/>
          <w:szCs w:val="24"/>
        </w:rPr>
        <w:lastRenderedPageBreak/>
        <w:t xml:space="preserve">Объем домашних заданий соответствует нормативам </w:t>
      </w:r>
      <w:proofErr w:type="spellStart"/>
      <w:r w:rsidRPr="00CD37EA">
        <w:rPr>
          <w:rFonts w:ascii="Times New Roman" w:hAnsi="Times New Roman"/>
          <w:sz w:val="24"/>
          <w:szCs w:val="24"/>
        </w:rPr>
        <w:t>СанПин</w:t>
      </w:r>
      <w:proofErr w:type="spellEnd"/>
      <w:r w:rsidRPr="00CD37EA">
        <w:rPr>
          <w:rFonts w:ascii="Times New Roman" w:hAnsi="Times New Roman"/>
          <w:sz w:val="24"/>
          <w:szCs w:val="24"/>
        </w:rPr>
        <w:t>:</w:t>
      </w:r>
      <w:r w:rsidR="00782974" w:rsidRPr="00CD37EA">
        <w:rPr>
          <w:rFonts w:ascii="Times New Roman" w:hAnsi="Times New Roman"/>
          <w:sz w:val="24"/>
          <w:szCs w:val="24"/>
        </w:rPr>
        <w:t xml:space="preserve"> </w:t>
      </w:r>
      <w:r w:rsidRPr="00CD37EA">
        <w:rPr>
          <w:rFonts w:ascii="Times New Roman" w:hAnsi="Times New Roman"/>
          <w:sz w:val="24"/>
          <w:szCs w:val="24"/>
        </w:rPr>
        <w:t xml:space="preserve">в 5 классах – </w:t>
      </w:r>
      <w:r w:rsidR="00782974" w:rsidRPr="00CD37EA">
        <w:rPr>
          <w:rFonts w:ascii="Times New Roman" w:hAnsi="Times New Roman"/>
          <w:sz w:val="24"/>
          <w:szCs w:val="24"/>
        </w:rPr>
        <w:t xml:space="preserve">до </w:t>
      </w:r>
      <w:r w:rsidRPr="00CD37EA">
        <w:rPr>
          <w:rFonts w:ascii="Times New Roman" w:hAnsi="Times New Roman"/>
          <w:sz w:val="24"/>
          <w:szCs w:val="24"/>
        </w:rPr>
        <w:t xml:space="preserve"> 2 ч</w:t>
      </w:r>
      <w:r w:rsidR="00782974" w:rsidRPr="00CD37EA">
        <w:rPr>
          <w:rFonts w:ascii="Times New Roman" w:hAnsi="Times New Roman"/>
          <w:sz w:val="24"/>
          <w:szCs w:val="24"/>
        </w:rPr>
        <w:t>.</w:t>
      </w:r>
    </w:p>
    <w:p w:rsidR="00E7506D" w:rsidRDefault="00E7506D" w:rsidP="00304821">
      <w:pPr>
        <w:pStyle w:val="a6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D37EA" w:rsidRDefault="00CD37EA" w:rsidP="001D35E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9841E8" w:rsidRPr="00344D27" w:rsidRDefault="00E7506D" w:rsidP="001D35EC">
      <w:pPr>
        <w:pStyle w:val="a6"/>
        <w:jc w:val="both"/>
        <w:rPr>
          <w:rFonts w:ascii="Monotype Corsiva" w:hAnsi="Monotype Corsiva"/>
          <w:b/>
          <w:bCs/>
          <w:sz w:val="28"/>
          <w:szCs w:val="28"/>
        </w:rPr>
      </w:pPr>
      <w:r w:rsidRPr="001D35EC">
        <w:rPr>
          <w:rFonts w:ascii="Times New Roman" w:hAnsi="Times New Roman"/>
          <w:b/>
          <w:sz w:val="24"/>
          <w:szCs w:val="24"/>
        </w:rPr>
        <w:t xml:space="preserve">Особенности Учебного плана,  </w:t>
      </w:r>
      <w:r w:rsidR="009841E8" w:rsidRPr="001D35EC">
        <w:rPr>
          <w:rFonts w:ascii="Times New Roman" w:hAnsi="Times New Roman"/>
          <w:b/>
          <w:sz w:val="24"/>
          <w:szCs w:val="24"/>
        </w:rPr>
        <w:t xml:space="preserve">реализующего </w:t>
      </w:r>
      <w:r w:rsidRPr="001D35EC">
        <w:rPr>
          <w:rFonts w:ascii="Times New Roman" w:hAnsi="Times New Roman"/>
          <w:b/>
          <w:sz w:val="24"/>
          <w:szCs w:val="24"/>
        </w:rPr>
        <w:t>ФГОС ООО</w:t>
      </w:r>
      <w:r w:rsidR="009841E8" w:rsidRPr="001D35EC">
        <w:rPr>
          <w:rFonts w:ascii="Times New Roman" w:hAnsi="Times New Roman"/>
          <w:b/>
          <w:bCs/>
          <w:sz w:val="24"/>
          <w:szCs w:val="24"/>
        </w:rPr>
        <w:t xml:space="preserve"> (5классы)</w:t>
      </w:r>
    </w:p>
    <w:p w:rsidR="004A2520" w:rsidRPr="004A2520" w:rsidRDefault="00D7663C" w:rsidP="00304821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06F3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учебный план для </w:t>
      </w:r>
      <w:r w:rsidR="00F543A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C287F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классов</w:t>
      </w:r>
      <w:r w:rsidRPr="00906F36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составной </w:t>
      </w:r>
      <w:r w:rsidRPr="00906F36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частью организационного раздела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ООП ООО, принятой решением педагогического совета   </w:t>
      </w:r>
      <w:r w:rsidRPr="00B5092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9C287F" w:rsidRPr="00B50928">
        <w:rPr>
          <w:rFonts w:ascii="Times New Roman" w:eastAsia="Times New Roman" w:hAnsi="Times New Roman"/>
          <w:sz w:val="24"/>
          <w:szCs w:val="24"/>
          <w:lang w:eastAsia="ru-RU"/>
        </w:rPr>
        <w:t xml:space="preserve">БОУ </w:t>
      </w:r>
      <w:r w:rsidRPr="00B50928">
        <w:rPr>
          <w:rFonts w:ascii="Times New Roman" w:eastAsia="Times New Roman" w:hAnsi="Times New Roman"/>
          <w:sz w:val="24"/>
          <w:szCs w:val="24"/>
          <w:lang w:eastAsia="ru-RU"/>
        </w:rPr>
        <w:t>СОШ</w:t>
      </w:r>
      <w:r w:rsidR="009C6E5C">
        <w:rPr>
          <w:rFonts w:ascii="Times New Roman" w:eastAsia="Times New Roman" w:hAnsi="Times New Roman"/>
          <w:sz w:val="24"/>
          <w:szCs w:val="24"/>
          <w:lang w:eastAsia="ru-RU"/>
        </w:rPr>
        <w:t xml:space="preserve"> № 155</w:t>
      </w:r>
      <w:r w:rsidR="009C287F" w:rsidRPr="00B509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6E5C">
        <w:rPr>
          <w:rFonts w:ascii="Times New Roman" w:eastAsia="Times New Roman" w:hAnsi="Times New Roman"/>
          <w:sz w:val="24"/>
          <w:szCs w:val="24"/>
          <w:lang w:eastAsia="ru-RU"/>
        </w:rPr>
        <w:t xml:space="preserve">  п</w:t>
      </w:r>
      <w:r w:rsidRPr="00B50928">
        <w:rPr>
          <w:rFonts w:ascii="Times New Roman" w:eastAsia="Times New Roman" w:hAnsi="Times New Roman"/>
          <w:sz w:val="24"/>
          <w:szCs w:val="24"/>
          <w:lang w:eastAsia="ru-RU"/>
        </w:rPr>
        <w:t>рот</w:t>
      </w:r>
      <w:r w:rsidR="009C287F" w:rsidRPr="00B50928">
        <w:rPr>
          <w:rFonts w:ascii="Times New Roman" w:eastAsia="Times New Roman" w:hAnsi="Times New Roman"/>
          <w:sz w:val="24"/>
          <w:szCs w:val="24"/>
          <w:lang w:eastAsia="ru-RU"/>
        </w:rPr>
        <w:t>окол от   28.08.2015</w:t>
      </w:r>
      <w:r w:rsidRPr="00B50928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№ </w:t>
      </w:r>
      <w:r w:rsidR="009C287F" w:rsidRPr="00B5092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C6E5C">
        <w:rPr>
          <w:rFonts w:ascii="Times New Roman" w:eastAsia="Times New Roman" w:hAnsi="Times New Roman"/>
          <w:sz w:val="24"/>
          <w:szCs w:val="24"/>
          <w:lang w:eastAsia="ru-RU"/>
        </w:rPr>
        <w:t>, утвержденной п</w:t>
      </w:r>
      <w:r w:rsidRPr="00B50928">
        <w:rPr>
          <w:rFonts w:ascii="Times New Roman" w:eastAsia="Times New Roman" w:hAnsi="Times New Roman"/>
          <w:sz w:val="24"/>
          <w:szCs w:val="24"/>
          <w:lang w:eastAsia="ru-RU"/>
        </w:rPr>
        <w:t xml:space="preserve">риказом директора   </w:t>
      </w:r>
      <w:r w:rsidRPr="004A252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9C287F">
        <w:rPr>
          <w:rFonts w:ascii="Times New Roman" w:eastAsia="Times New Roman" w:hAnsi="Times New Roman"/>
          <w:sz w:val="24"/>
          <w:szCs w:val="24"/>
          <w:lang w:eastAsia="ru-RU"/>
        </w:rPr>
        <w:t xml:space="preserve"> 28.08</w:t>
      </w:r>
      <w:r w:rsidR="00F543A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C287F">
        <w:rPr>
          <w:rFonts w:ascii="Times New Roman" w:eastAsia="Times New Roman" w:hAnsi="Times New Roman"/>
          <w:sz w:val="24"/>
          <w:szCs w:val="24"/>
          <w:lang w:eastAsia="ru-RU"/>
        </w:rPr>
        <w:t>2015года №</w:t>
      </w:r>
      <w:r w:rsidR="00B50928">
        <w:rPr>
          <w:rFonts w:ascii="Times New Roman" w:eastAsia="Times New Roman" w:hAnsi="Times New Roman"/>
          <w:sz w:val="24"/>
          <w:szCs w:val="24"/>
          <w:lang w:eastAsia="ru-RU"/>
        </w:rPr>
        <w:t xml:space="preserve"> 128</w:t>
      </w:r>
      <w:r w:rsidR="009C6E5C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од.</w:t>
      </w:r>
    </w:p>
    <w:p w:rsidR="009841E8" w:rsidRPr="00906F36" w:rsidRDefault="004A2520" w:rsidP="0030482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7663C">
        <w:rPr>
          <w:rFonts w:ascii="Times New Roman" w:hAnsi="Times New Roman"/>
          <w:sz w:val="24"/>
          <w:szCs w:val="24"/>
        </w:rPr>
        <w:t xml:space="preserve">     </w:t>
      </w:r>
      <w:r w:rsidR="009C6E5C">
        <w:rPr>
          <w:rFonts w:ascii="Times New Roman" w:hAnsi="Times New Roman"/>
          <w:sz w:val="24"/>
          <w:szCs w:val="24"/>
        </w:rPr>
        <w:t>У</w:t>
      </w:r>
      <w:r w:rsidR="009841E8" w:rsidRPr="00906F36">
        <w:rPr>
          <w:rFonts w:ascii="Times New Roman" w:hAnsi="Times New Roman"/>
          <w:sz w:val="24"/>
          <w:szCs w:val="24"/>
        </w:rPr>
        <w:t xml:space="preserve">чебный план </w:t>
      </w:r>
      <w:r w:rsidR="009C6E5C">
        <w:rPr>
          <w:rFonts w:ascii="Times New Roman" w:hAnsi="Times New Roman"/>
          <w:sz w:val="24"/>
          <w:szCs w:val="24"/>
        </w:rPr>
        <w:t xml:space="preserve"> на уровне основного общего образования </w:t>
      </w:r>
      <w:r w:rsidR="009841E8" w:rsidRPr="00906F36">
        <w:rPr>
          <w:rFonts w:ascii="Times New Roman" w:hAnsi="Times New Roman"/>
          <w:sz w:val="24"/>
          <w:szCs w:val="24"/>
        </w:rPr>
        <w:t xml:space="preserve"> обеспечивает введение в действие и </w:t>
      </w:r>
      <w:r w:rsidR="009C6E5C">
        <w:rPr>
          <w:rFonts w:ascii="Times New Roman" w:hAnsi="Times New Roman"/>
          <w:sz w:val="24"/>
          <w:szCs w:val="24"/>
        </w:rPr>
        <w:t xml:space="preserve">реализацию требований стандарта и </w:t>
      </w:r>
      <w:r w:rsidR="009841E8" w:rsidRPr="00906F36">
        <w:rPr>
          <w:rFonts w:ascii="Times New Roman" w:hAnsi="Times New Roman"/>
          <w:sz w:val="24"/>
          <w:szCs w:val="24"/>
        </w:rPr>
        <w:t xml:space="preserve"> определяет:</w:t>
      </w:r>
    </w:p>
    <w:p w:rsidR="009841E8" w:rsidRPr="00906F36" w:rsidRDefault="009841E8" w:rsidP="00304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6F36">
        <w:rPr>
          <w:rFonts w:ascii="Times New Roman" w:hAnsi="Times New Roman"/>
          <w:sz w:val="24"/>
          <w:szCs w:val="24"/>
        </w:rPr>
        <w:t xml:space="preserve">  </w:t>
      </w:r>
      <w:r w:rsidRPr="00906F36">
        <w:rPr>
          <w:rFonts w:ascii="Times New Roman" w:hAnsi="Times New Roman"/>
          <w:b/>
          <w:sz w:val="24"/>
          <w:szCs w:val="24"/>
        </w:rPr>
        <w:t xml:space="preserve">1)  </w:t>
      </w:r>
      <w:r w:rsidRPr="00906F36">
        <w:rPr>
          <w:rFonts w:ascii="Times New Roman" w:hAnsi="Times New Roman"/>
          <w:sz w:val="24"/>
          <w:szCs w:val="24"/>
        </w:rPr>
        <w:t xml:space="preserve">общий объём нагрузки;  </w:t>
      </w:r>
    </w:p>
    <w:p w:rsidR="009841E8" w:rsidRPr="00906F36" w:rsidRDefault="009841E8" w:rsidP="00304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6F36">
        <w:rPr>
          <w:rFonts w:ascii="Times New Roman" w:hAnsi="Times New Roman"/>
          <w:sz w:val="24"/>
          <w:szCs w:val="24"/>
        </w:rPr>
        <w:t xml:space="preserve">  </w:t>
      </w:r>
      <w:r w:rsidRPr="00906F36">
        <w:rPr>
          <w:rFonts w:ascii="Times New Roman" w:hAnsi="Times New Roman"/>
          <w:b/>
          <w:sz w:val="24"/>
          <w:szCs w:val="24"/>
        </w:rPr>
        <w:t>2)</w:t>
      </w:r>
      <w:r w:rsidRPr="00906F36">
        <w:rPr>
          <w:rFonts w:ascii="Times New Roman" w:hAnsi="Times New Roman"/>
          <w:sz w:val="24"/>
          <w:szCs w:val="24"/>
        </w:rPr>
        <w:t xml:space="preserve">  максимальный объём аудиторной нагрузки </w:t>
      </w:r>
      <w:proofErr w:type="gramStart"/>
      <w:r w:rsidRPr="00906F3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06F36">
        <w:rPr>
          <w:rFonts w:ascii="Times New Roman" w:hAnsi="Times New Roman"/>
          <w:sz w:val="24"/>
          <w:szCs w:val="24"/>
        </w:rPr>
        <w:t>;</w:t>
      </w:r>
    </w:p>
    <w:p w:rsidR="009841E8" w:rsidRPr="00906F36" w:rsidRDefault="009841E8" w:rsidP="00304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6F36">
        <w:rPr>
          <w:rFonts w:ascii="Times New Roman" w:hAnsi="Times New Roman"/>
          <w:sz w:val="24"/>
          <w:szCs w:val="24"/>
        </w:rPr>
        <w:t xml:space="preserve">  </w:t>
      </w:r>
      <w:r w:rsidRPr="00906F36">
        <w:rPr>
          <w:rFonts w:ascii="Times New Roman" w:hAnsi="Times New Roman"/>
          <w:b/>
          <w:sz w:val="24"/>
          <w:szCs w:val="24"/>
        </w:rPr>
        <w:t xml:space="preserve">3)  </w:t>
      </w:r>
      <w:r w:rsidRPr="00906F36">
        <w:rPr>
          <w:rFonts w:ascii="Times New Roman" w:hAnsi="Times New Roman"/>
          <w:sz w:val="24"/>
          <w:szCs w:val="24"/>
        </w:rPr>
        <w:t xml:space="preserve">состав и структуру обязательных предметных областей </w:t>
      </w:r>
      <w:r w:rsidR="00D7663C">
        <w:rPr>
          <w:rFonts w:ascii="Times New Roman" w:hAnsi="Times New Roman"/>
          <w:sz w:val="24"/>
          <w:szCs w:val="24"/>
        </w:rPr>
        <w:t xml:space="preserve">и учебных предметов </w:t>
      </w:r>
      <w:r w:rsidRPr="00906F36">
        <w:rPr>
          <w:rFonts w:ascii="Times New Roman" w:hAnsi="Times New Roman"/>
          <w:sz w:val="24"/>
          <w:szCs w:val="24"/>
        </w:rPr>
        <w:t>по</w:t>
      </w:r>
      <w:r w:rsidR="00F543A0">
        <w:rPr>
          <w:rFonts w:ascii="Times New Roman" w:hAnsi="Times New Roman"/>
          <w:sz w:val="24"/>
          <w:szCs w:val="24"/>
        </w:rPr>
        <w:t xml:space="preserve"> </w:t>
      </w:r>
      <w:r w:rsidRPr="00906F36">
        <w:rPr>
          <w:rFonts w:ascii="Times New Roman" w:hAnsi="Times New Roman"/>
          <w:sz w:val="24"/>
          <w:szCs w:val="24"/>
        </w:rPr>
        <w:t xml:space="preserve"> </w:t>
      </w:r>
      <w:r w:rsidR="004A2520">
        <w:rPr>
          <w:rFonts w:ascii="Times New Roman" w:hAnsi="Times New Roman"/>
          <w:sz w:val="24"/>
          <w:szCs w:val="24"/>
        </w:rPr>
        <w:t xml:space="preserve">     </w:t>
      </w:r>
      <w:r w:rsidRPr="00906F36">
        <w:rPr>
          <w:rFonts w:ascii="Times New Roman" w:hAnsi="Times New Roman"/>
          <w:sz w:val="24"/>
          <w:szCs w:val="24"/>
        </w:rPr>
        <w:t>классам (годам обучения);</w:t>
      </w:r>
    </w:p>
    <w:p w:rsidR="009841E8" w:rsidRPr="00906F36" w:rsidRDefault="009841E8" w:rsidP="00304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6F36">
        <w:rPr>
          <w:rFonts w:ascii="Times New Roman" w:hAnsi="Times New Roman"/>
          <w:sz w:val="24"/>
          <w:szCs w:val="24"/>
        </w:rPr>
        <w:t xml:space="preserve">  </w:t>
      </w:r>
      <w:r w:rsidRPr="00906F36">
        <w:rPr>
          <w:rFonts w:ascii="Times New Roman" w:hAnsi="Times New Roman"/>
          <w:b/>
          <w:sz w:val="24"/>
          <w:szCs w:val="24"/>
        </w:rPr>
        <w:t xml:space="preserve">4) </w:t>
      </w:r>
      <w:r w:rsidR="004A2520">
        <w:rPr>
          <w:rFonts w:ascii="Times New Roman" w:hAnsi="Times New Roman"/>
          <w:b/>
          <w:sz w:val="24"/>
          <w:szCs w:val="24"/>
        </w:rPr>
        <w:t xml:space="preserve"> </w:t>
      </w:r>
      <w:r w:rsidRPr="00906F36">
        <w:rPr>
          <w:rFonts w:ascii="Times New Roman" w:hAnsi="Times New Roman"/>
          <w:sz w:val="24"/>
          <w:szCs w:val="24"/>
        </w:rPr>
        <w:t>распределяет учебное время,  отводимое на их освоение по классам и учебным        предметам.</w:t>
      </w:r>
    </w:p>
    <w:p w:rsidR="009841E8" w:rsidRDefault="009841E8" w:rsidP="00304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6F36">
        <w:rPr>
          <w:rFonts w:ascii="Times New Roman" w:hAnsi="Times New Roman"/>
          <w:sz w:val="24"/>
          <w:szCs w:val="24"/>
        </w:rPr>
        <w:t xml:space="preserve">       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</w:t>
      </w:r>
      <w:r w:rsidR="00F543A0">
        <w:rPr>
          <w:rFonts w:ascii="Times New Roman" w:hAnsi="Times New Roman"/>
          <w:sz w:val="24"/>
          <w:szCs w:val="24"/>
        </w:rPr>
        <w:t xml:space="preserve"> </w:t>
      </w:r>
      <w:r w:rsidRPr="00906F36">
        <w:rPr>
          <w:rFonts w:ascii="Times New Roman" w:hAnsi="Times New Roman"/>
          <w:sz w:val="24"/>
          <w:szCs w:val="24"/>
        </w:rPr>
        <w:t>выполнения гигиенических требований к условиям обучения школьников и сохранения их здоровья.</w:t>
      </w:r>
    </w:p>
    <w:p w:rsidR="00D96788" w:rsidRPr="00A05552" w:rsidRDefault="00A05552" w:rsidP="00304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</w:rPr>
        <w:t xml:space="preserve">    </w:t>
      </w:r>
      <w:r w:rsidR="00D96788" w:rsidRPr="00A05552">
        <w:rPr>
          <w:rFonts w:ascii="Times New Roman" w:eastAsiaTheme="minorHAnsi" w:hAnsi="Times New Roman"/>
          <w:sz w:val="24"/>
          <w:szCs w:val="24"/>
        </w:rPr>
        <w:t>Содержание образования направлено на формирование у обучающихся умения</w:t>
      </w:r>
      <w:r w:rsidRPr="00A05552">
        <w:rPr>
          <w:rFonts w:ascii="Times New Roman" w:eastAsiaTheme="minorHAnsi" w:hAnsi="Times New Roman"/>
          <w:sz w:val="24"/>
          <w:szCs w:val="24"/>
        </w:rPr>
        <w:t xml:space="preserve"> </w:t>
      </w:r>
      <w:r w:rsidR="00D96788" w:rsidRPr="00A05552">
        <w:rPr>
          <w:rFonts w:ascii="Times New Roman" w:eastAsiaTheme="minorHAnsi" w:hAnsi="Times New Roman"/>
          <w:sz w:val="24"/>
          <w:szCs w:val="24"/>
        </w:rPr>
        <w:t>организовывать свою деятельность —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9841E8" w:rsidRPr="00F543A0" w:rsidRDefault="009841E8" w:rsidP="00F543A0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543A0">
        <w:rPr>
          <w:rFonts w:ascii="Times New Roman" w:eastAsiaTheme="minorHAnsi" w:hAnsi="Times New Roman"/>
          <w:sz w:val="24"/>
          <w:szCs w:val="24"/>
        </w:rPr>
        <w:t xml:space="preserve">      Учебный план </w:t>
      </w:r>
      <w:r w:rsidR="00F543A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543A0">
        <w:rPr>
          <w:rFonts w:ascii="Times New Roman" w:eastAsiaTheme="minorHAnsi" w:hAnsi="Times New Roman"/>
          <w:sz w:val="24"/>
          <w:szCs w:val="24"/>
        </w:rPr>
        <w:t xml:space="preserve">ориентирован на 5-ти-летний нормативный срок освоения образовательных программ   </w:t>
      </w:r>
      <w:r w:rsidRPr="00F543A0">
        <w:rPr>
          <w:rFonts w:ascii="Times New Roman" w:eastAsiaTheme="minorHAnsi" w:hAnsi="Times New Roman"/>
          <w:b/>
          <w:sz w:val="24"/>
          <w:szCs w:val="24"/>
        </w:rPr>
        <w:t>основного  общего образования</w:t>
      </w:r>
      <w:r w:rsidRPr="00F543A0">
        <w:rPr>
          <w:rFonts w:ascii="Times New Roman" w:eastAsiaTheme="minorHAnsi" w:hAnsi="Times New Roman"/>
          <w:sz w:val="24"/>
          <w:szCs w:val="24"/>
        </w:rPr>
        <w:t>.</w:t>
      </w:r>
    </w:p>
    <w:p w:rsidR="009841E8" w:rsidRPr="00906F36" w:rsidRDefault="009841E8" w:rsidP="00304821">
      <w:pPr>
        <w:jc w:val="both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 w:rsidRPr="00906F36">
        <w:rPr>
          <w:rFonts w:ascii="Times New Roman" w:hAnsi="Times New Roman"/>
          <w:sz w:val="24"/>
          <w:szCs w:val="24"/>
        </w:rPr>
        <w:t xml:space="preserve">       У</w:t>
      </w:r>
      <w:r w:rsidRPr="00906F36">
        <w:rPr>
          <w:rStyle w:val="Zag11"/>
          <w:rFonts w:ascii="Times New Roman" w:eastAsia="@Arial Unicode MS" w:hAnsi="Times New Roman"/>
          <w:sz w:val="24"/>
          <w:szCs w:val="24"/>
        </w:rPr>
        <w:t xml:space="preserve">чебный план состоит из двух частей — </w:t>
      </w:r>
      <w:r w:rsidRPr="00906F36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обязательной части </w:t>
      </w:r>
      <w:r w:rsidR="001D35EC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(70%) </w:t>
      </w:r>
      <w:r w:rsidRPr="00906F36">
        <w:rPr>
          <w:rStyle w:val="Zag11"/>
          <w:rFonts w:ascii="Times New Roman" w:eastAsia="@Arial Unicode MS" w:hAnsi="Times New Roman"/>
          <w:b/>
          <w:sz w:val="24"/>
          <w:szCs w:val="24"/>
        </w:rPr>
        <w:t>и части, формируемой участниками образовательного процесса</w:t>
      </w:r>
      <w:r w:rsidR="001D35EC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(30%)</w:t>
      </w:r>
      <w:r w:rsidRPr="00906F36">
        <w:rPr>
          <w:rStyle w:val="Zag11"/>
          <w:rFonts w:ascii="Times New Roman" w:eastAsia="@Arial Unicode MS" w:hAnsi="Times New Roman"/>
          <w:b/>
          <w:sz w:val="24"/>
          <w:szCs w:val="24"/>
        </w:rPr>
        <w:t>.</w:t>
      </w:r>
    </w:p>
    <w:p w:rsidR="009841E8" w:rsidRPr="001D35EC" w:rsidRDefault="001D35EC" w:rsidP="001D35EC">
      <w:pPr>
        <w:jc w:val="both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 w:rsidRPr="001D35EC">
        <w:rPr>
          <w:rStyle w:val="Zag11"/>
          <w:rFonts w:ascii="Times New Roman" w:eastAsia="@Arial Unicode MS" w:hAnsi="Times New Roman"/>
          <w:b/>
          <w:sz w:val="24"/>
          <w:szCs w:val="24"/>
        </w:rPr>
        <w:t>1.</w:t>
      </w:r>
      <w:r w:rsidR="009841E8" w:rsidRPr="001D35EC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Обязательные предметные области и учебные предметы учебного плана:   </w:t>
      </w:r>
    </w:p>
    <w:p w:rsidR="009841E8" w:rsidRPr="00906F36" w:rsidRDefault="009841E8" w:rsidP="0030482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F36">
        <w:rPr>
          <w:rFonts w:ascii="Times New Roman" w:hAnsi="Times New Roman"/>
          <w:sz w:val="24"/>
          <w:szCs w:val="24"/>
        </w:rPr>
        <w:t xml:space="preserve">Филология </w:t>
      </w:r>
      <w:r w:rsidRPr="00906F36">
        <w:rPr>
          <w:rFonts w:ascii="Times New Roman" w:hAnsi="Times New Roman"/>
          <w:i/>
          <w:sz w:val="24"/>
          <w:szCs w:val="24"/>
        </w:rPr>
        <w:t>(русский язы</w:t>
      </w:r>
      <w:r>
        <w:rPr>
          <w:rFonts w:ascii="Times New Roman" w:hAnsi="Times New Roman"/>
          <w:i/>
          <w:sz w:val="24"/>
          <w:szCs w:val="24"/>
        </w:rPr>
        <w:t>к,  литература, иностранный язык</w:t>
      </w:r>
      <w:r w:rsidRPr="00906F36">
        <w:rPr>
          <w:rFonts w:ascii="Times New Roman" w:hAnsi="Times New Roman"/>
          <w:i/>
          <w:sz w:val="24"/>
          <w:szCs w:val="24"/>
        </w:rPr>
        <w:t>),</w:t>
      </w:r>
      <w:r w:rsidRPr="00906F36">
        <w:rPr>
          <w:rFonts w:ascii="Times New Roman" w:hAnsi="Times New Roman"/>
          <w:sz w:val="24"/>
          <w:szCs w:val="24"/>
        </w:rPr>
        <w:t xml:space="preserve">  </w:t>
      </w:r>
    </w:p>
    <w:p w:rsidR="009841E8" w:rsidRPr="00906F36" w:rsidRDefault="009841E8" w:rsidP="0030482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F36">
        <w:rPr>
          <w:rFonts w:ascii="Times New Roman" w:hAnsi="Times New Roman"/>
          <w:sz w:val="24"/>
          <w:szCs w:val="24"/>
        </w:rPr>
        <w:t xml:space="preserve">Математика и информатика </w:t>
      </w:r>
      <w:r w:rsidRPr="00906F36">
        <w:rPr>
          <w:rFonts w:ascii="Times New Roman" w:hAnsi="Times New Roman"/>
          <w:i/>
          <w:sz w:val="24"/>
          <w:szCs w:val="24"/>
        </w:rPr>
        <w:t>(математика, алгебра, геометрия, информатика),</w:t>
      </w:r>
      <w:r w:rsidRPr="00906F36">
        <w:rPr>
          <w:rFonts w:ascii="Times New Roman" w:hAnsi="Times New Roman"/>
          <w:sz w:val="24"/>
          <w:szCs w:val="24"/>
        </w:rPr>
        <w:t xml:space="preserve"> </w:t>
      </w:r>
    </w:p>
    <w:p w:rsidR="009841E8" w:rsidRPr="00906F36" w:rsidRDefault="009841E8" w:rsidP="0030482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6F36">
        <w:rPr>
          <w:rFonts w:ascii="Times New Roman" w:hAnsi="Times New Roman"/>
          <w:sz w:val="24"/>
          <w:szCs w:val="24"/>
        </w:rPr>
        <w:t xml:space="preserve">Общественно-научные предметы </w:t>
      </w:r>
      <w:r w:rsidRPr="00906F36">
        <w:rPr>
          <w:rFonts w:ascii="Times New Roman" w:hAnsi="Times New Roman"/>
          <w:i/>
          <w:sz w:val="24"/>
          <w:szCs w:val="24"/>
        </w:rPr>
        <w:t xml:space="preserve">(история России, всеобщая история, обществознание, география), </w:t>
      </w:r>
    </w:p>
    <w:p w:rsidR="009841E8" w:rsidRPr="00906F36" w:rsidRDefault="009841E8" w:rsidP="00304821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06F36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proofErr w:type="gramEnd"/>
      <w:r w:rsidRPr="00906F36">
        <w:rPr>
          <w:rFonts w:ascii="Times New Roman" w:hAnsi="Times New Roman"/>
          <w:sz w:val="24"/>
          <w:szCs w:val="24"/>
        </w:rPr>
        <w:t xml:space="preserve"> предметы (физика, химия, биология),</w:t>
      </w:r>
    </w:p>
    <w:p w:rsidR="009841E8" w:rsidRPr="00906F36" w:rsidRDefault="009841E8" w:rsidP="0030482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6F36">
        <w:rPr>
          <w:rFonts w:ascii="Times New Roman" w:hAnsi="Times New Roman"/>
          <w:sz w:val="24"/>
          <w:szCs w:val="24"/>
        </w:rPr>
        <w:t xml:space="preserve"> Искусство </w:t>
      </w:r>
      <w:r w:rsidRPr="00906F36">
        <w:rPr>
          <w:rFonts w:ascii="Times New Roman" w:hAnsi="Times New Roman"/>
          <w:i/>
          <w:sz w:val="24"/>
          <w:szCs w:val="24"/>
        </w:rPr>
        <w:t>(музыка, изобразительное искусство),</w:t>
      </w:r>
    </w:p>
    <w:p w:rsidR="009841E8" w:rsidRPr="00906F36" w:rsidRDefault="009841E8" w:rsidP="0030482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6F36">
        <w:rPr>
          <w:rFonts w:ascii="Times New Roman" w:hAnsi="Times New Roman"/>
          <w:sz w:val="24"/>
          <w:szCs w:val="24"/>
        </w:rPr>
        <w:t xml:space="preserve">Технология </w:t>
      </w:r>
      <w:r w:rsidRPr="00906F36">
        <w:rPr>
          <w:rFonts w:ascii="Times New Roman" w:hAnsi="Times New Roman"/>
          <w:i/>
          <w:sz w:val="24"/>
          <w:szCs w:val="24"/>
        </w:rPr>
        <w:t>(технология),</w:t>
      </w:r>
    </w:p>
    <w:p w:rsidR="009841E8" w:rsidRPr="00906F36" w:rsidRDefault="009841E8" w:rsidP="0030482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6F36">
        <w:rPr>
          <w:rFonts w:ascii="Times New Roman" w:hAnsi="Times New Roman"/>
          <w:sz w:val="24"/>
          <w:szCs w:val="24"/>
        </w:rPr>
        <w:t xml:space="preserve">Физическая культура и основы безопасности жизнедеятельности </w:t>
      </w:r>
      <w:r w:rsidRPr="00906F36">
        <w:rPr>
          <w:rFonts w:ascii="Times New Roman" w:hAnsi="Times New Roman"/>
          <w:i/>
          <w:sz w:val="24"/>
          <w:szCs w:val="24"/>
        </w:rPr>
        <w:t>(физическая культура,  основы безопасности жизнедеятельности)</w:t>
      </w:r>
    </w:p>
    <w:p w:rsidR="009841E8" w:rsidRPr="00906F36" w:rsidRDefault="009841E8" w:rsidP="0030482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9841E8" w:rsidRPr="004E2AFA" w:rsidRDefault="009841E8" w:rsidP="00011069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06F36">
        <w:rPr>
          <w:rStyle w:val="Zag11"/>
          <w:rFonts w:ascii="Times New Roman" w:eastAsia="@Arial Unicode MS" w:hAnsi="Times New Roman"/>
          <w:b/>
          <w:sz w:val="24"/>
          <w:szCs w:val="24"/>
        </w:rPr>
        <w:t>2.Часть, формируемая участниками образовательного процесса</w:t>
      </w:r>
      <w:r w:rsidR="005E3AE2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, </w:t>
      </w:r>
      <w:r w:rsidR="004E2AFA" w:rsidRPr="004E2AFA">
        <w:rPr>
          <w:rFonts w:ascii="Times New Roman" w:hAnsi="Times New Roman"/>
          <w:sz w:val="24"/>
          <w:szCs w:val="24"/>
        </w:rPr>
        <w:t xml:space="preserve">определяет </w:t>
      </w:r>
      <w:r w:rsidR="00011069">
        <w:rPr>
          <w:rFonts w:ascii="Times New Roman" w:hAnsi="Times New Roman"/>
          <w:sz w:val="24"/>
          <w:szCs w:val="24"/>
        </w:rPr>
        <w:t xml:space="preserve"> </w:t>
      </w:r>
      <w:r w:rsidR="004E2AFA" w:rsidRPr="004E2AFA">
        <w:rPr>
          <w:rFonts w:ascii="Times New Roman" w:hAnsi="Times New Roman"/>
          <w:sz w:val="24"/>
          <w:szCs w:val="24"/>
        </w:rPr>
        <w:t>содержание образования, обеспечивающего реализацию интересов и потребностей обучающихся</w:t>
      </w:r>
      <w:r w:rsidR="00011069">
        <w:rPr>
          <w:rFonts w:ascii="Times New Roman" w:hAnsi="Times New Roman"/>
          <w:sz w:val="24"/>
          <w:szCs w:val="24"/>
        </w:rPr>
        <w:t>.</w:t>
      </w:r>
    </w:p>
    <w:p w:rsidR="001D35EC" w:rsidRDefault="009841E8" w:rsidP="00304821">
      <w:pPr>
        <w:jc w:val="both"/>
        <w:rPr>
          <w:rFonts w:ascii="Times New Roman" w:hAnsi="Times New Roman"/>
          <w:sz w:val="24"/>
          <w:szCs w:val="24"/>
        </w:rPr>
      </w:pPr>
      <w:r w:rsidRPr="00906F36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В 5   классах </w:t>
      </w:r>
      <w:r w:rsidRPr="00906F36">
        <w:rPr>
          <w:rStyle w:val="Zag11"/>
          <w:rFonts w:ascii="Times New Roman" w:eastAsia="@Arial Unicode MS" w:hAnsi="Times New Roman"/>
          <w:sz w:val="24"/>
          <w:szCs w:val="24"/>
        </w:rPr>
        <w:t>п</w:t>
      </w:r>
      <w:r w:rsidRPr="00906F36">
        <w:rPr>
          <w:rFonts w:ascii="Times New Roman" w:hAnsi="Times New Roman"/>
          <w:sz w:val="24"/>
          <w:szCs w:val="24"/>
        </w:rPr>
        <w:t xml:space="preserve">ри </w:t>
      </w:r>
      <w:r w:rsidR="00E1195C">
        <w:rPr>
          <w:rFonts w:ascii="Times New Roman" w:hAnsi="Times New Roman"/>
          <w:sz w:val="24"/>
          <w:szCs w:val="24"/>
        </w:rPr>
        <w:t>6</w:t>
      </w:r>
      <w:r w:rsidRPr="00906F36">
        <w:rPr>
          <w:rFonts w:ascii="Times New Roman" w:hAnsi="Times New Roman"/>
          <w:sz w:val="24"/>
          <w:szCs w:val="24"/>
        </w:rPr>
        <w:t>-дневной учебной неделе ч</w:t>
      </w:r>
      <w:r w:rsidRPr="00906F36">
        <w:rPr>
          <w:rStyle w:val="Zag11"/>
          <w:rFonts w:ascii="Times New Roman" w:eastAsia="@Arial Unicode MS" w:hAnsi="Times New Roman"/>
          <w:sz w:val="24"/>
          <w:szCs w:val="24"/>
        </w:rPr>
        <w:t xml:space="preserve">асть, формируемая участниками </w:t>
      </w:r>
      <w:r w:rsidRPr="001D35EC">
        <w:rPr>
          <w:rFonts w:ascii="Times New Roman" w:hAnsi="Times New Roman"/>
          <w:sz w:val="24"/>
          <w:szCs w:val="24"/>
        </w:rPr>
        <w:t>образовательного процесса,</w:t>
      </w:r>
      <w:r w:rsidRPr="00906F36">
        <w:rPr>
          <w:rFonts w:ascii="Times New Roman" w:hAnsi="Times New Roman"/>
          <w:sz w:val="24"/>
          <w:szCs w:val="24"/>
        </w:rPr>
        <w:t xml:space="preserve"> составляет </w:t>
      </w:r>
      <w:r w:rsidR="001D35EC">
        <w:rPr>
          <w:rFonts w:ascii="Times New Roman" w:hAnsi="Times New Roman"/>
          <w:sz w:val="24"/>
          <w:szCs w:val="24"/>
        </w:rPr>
        <w:t xml:space="preserve">  </w:t>
      </w:r>
      <w:r w:rsidR="00E1195C">
        <w:rPr>
          <w:rFonts w:ascii="Times New Roman" w:hAnsi="Times New Roman"/>
          <w:sz w:val="24"/>
          <w:szCs w:val="24"/>
        </w:rPr>
        <w:t>5</w:t>
      </w:r>
      <w:r w:rsidR="005E3AE2">
        <w:rPr>
          <w:rFonts w:ascii="Times New Roman" w:hAnsi="Times New Roman"/>
          <w:sz w:val="24"/>
          <w:szCs w:val="24"/>
        </w:rPr>
        <w:t xml:space="preserve"> </w:t>
      </w:r>
      <w:r w:rsidRPr="00BF08D5">
        <w:rPr>
          <w:rFonts w:ascii="Times New Roman" w:hAnsi="Times New Roman"/>
          <w:sz w:val="24"/>
          <w:szCs w:val="24"/>
        </w:rPr>
        <w:t xml:space="preserve"> </w:t>
      </w:r>
      <w:r w:rsidR="003A41FB" w:rsidRPr="00BF08D5">
        <w:rPr>
          <w:rFonts w:ascii="Times New Roman" w:hAnsi="Times New Roman"/>
          <w:sz w:val="24"/>
          <w:szCs w:val="24"/>
        </w:rPr>
        <w:t xml:space="preserve">часов </w:t>
      </w:r>
      <w:r w:rsidRPr="00BF08D5">
        <w:rPr>
          <w:rFonts w:ascii="Times New Roman" w:hAnsi="Times New Roman"/>
          <w:sz w:val="24"/>
          <w:szCs w:val="24"/>
        </w:rPr>
        <w:t xml:space="preserve"> </w:t>
      </w:r>
      <w:r w:rsidR="00BF08D5">
        <w:rPr>
          <w:rFonts w:ascii="Times New Roman" w:hAnsi="Times New Roman"/>
          <w:sz w:val="24"/>
          <w:szCs w:val="24"/>
        </w:rPr>
        <w:t xml:space="preserve"> и используется</w:t>
      </w:r>
      <w:r w:rsidR="001D35EC">
        <w:rPr>
          <w:rFonts w:ascii="Times New Roman" w:hAnsi="Times New Roman"/>
          <w:sz w:val="24"/>
          <w:szCs w:val="24"/>
        </w:rPr>
        <w:t>:</w:t>
      </w:r>
    </w:p>
    <w:p w:rsidR="00011069" w:rsidRDefault="00BF08D5" w:rsidP="00011069">
      <w:pPr>
        <w:pStyle w:val="a7"/>
        <w:numPr>
          <w:ilvl w:val="0"/>
          <w:numId w:val="42"/>
        </w:numPr>
        <w:jc w:val="both"/>
      </w:pPr>
      <w:r w:rsidRPr="001D35EC">
        <w:lastRenderedPageBreak/>
        <w:t xml:space="preserve">для  увеличения количества часов отведенных на изучение </w:t>
      </w:r>
      <w:r w:rsidR="001D35EC">
        <w:t xml:space="preserve"> учебных </w:t>
      </w:r>
      <w:r w:rsidRPr="001D35EC">
        <w:t>предметов</w:t>
      </w:r>
      <w:r w:rsidR="00011069">
        <w:t xml:space="preserve"> </w:t>
      </w:r>
      <w:r w:rsidRPr="00011069">
        <w:rPr>
          <w:b/>
        </w:rPr>
        <w:t>математики</w:t>
      </w:r>
      <w:r w:rsidRPr="00011069">
        <w:t xml:space="preserve">  - 1 ч в неделю (35 ч в год</w:t>
      </w:r>
      <w:r w:rsidR="00615F32">
        <w:t>)</w:t>
      </w:r>
      <w:r w:rsidRPr="00011069">
        <w:t xml:space="preserve"> с целью повышения математической грамотности, ф</w:t>
      </w:r>
      <w:r w:rsidR="00011069" w:rsidRPr="00011069">
        <w:t>ормирования прочной базы знаний;</w:t>
      </w:r>
      <w:r w:rsidR="00011069">
        <w:t xml:space="preserve"> </w:t>
      </w:r>
    </w:p>
    <w:p w:rsidR="00BF08D5" w:rsidRPr="00011069" w:rsidRDefault="00BF08D5" w:rsidP="00011069">
      <w:pPr>
        <w:pStyle w:val="a7"/>
        <w:numPr>
          <w:ilvl w:val="0"/>
          <w:numId w:val="42"/>
        </w:numPr>
        <w:jc w:val="both"/>
      </w:pPr>
      <w:r w:rsidRPr="00011069">
        <w:t>обеспечения компьютерной грамотности   в</w:t>
      </w:r>
      <w:r w:rsidR="001D35EC" w:rsidRPr="00011069">
        <w:t xml:space="preserve">водится </w:t>
      </w:r>
      <w:r w:rsidRPr="00011069">
        <w:t xml:space="preserve"> </w:t>
      </w:r>
      <w:r w:rsidR="001D35EC" w:rsidRPr="00011069">
        <w:t xml:space="preserve">изучение  учебного предмета  </w:t>
      </w:r>
      <w:r w:rsidRPr="00011069">
        <w:t>Информатика -   1 ч  в неделю (35 ч в год);</w:t>
      </w:r>
    </w:p>
    <w:p w:rsidR="00BF08D5" w:rsidRPr="001D35EC" w:rsidRDefault="00BF08D5" w:rsidP="00011069">
      <w:pPr>
        <w:pStyle w:val="a7"/>
        <w:numPr>
          <w:ilvl w:val="0"/>
          <w:numId w:val="42"/>
        </w:numPr>
        <w:jc w:val="both"/>
      </w:pPr>
      <w:r w:rsidRPr="001D35EC">
        <w:t xml:space="preserve">развития кругозора учащихся и формирования человека - культуры </w:t>
      </w:r>
      <w:r w:rsidR="001D35EC">
        <w:t xml:space="preserve">начинается </w:t>
      </w:r>
      <w:r w:rsidRPr="001D35EC">
        <w:t xml:space="preserve"> изучение </w:t>
      </w:r>
      <w:r w:rsidR="001D35EC">
        <w:t xml:space="preserve"> учебного </w:t>
      </w:r>
      <w:r w:rsidRPr="001D35EC">
        <w:t xml:space="preserve"> предмета </w:t>
      </w:r>
      <w:r w:rsidRPr="00040A67">
        <w:rPr>
          <w:b/>
        </w:rPr>
        <w:t>МХК</w:t>
      </w:r>
      <w:r w:rsidR="001D35EC" w:rsidRPr="00040A67">
        <w:rPr>
          <w:b/>
        </w:rPr>
        <w:t xml:space="preserve"> </w:t>
      </w:r>
      <w:r w:rsidR="001D35EC">
        <w:t>-   1</w:t>
      </w:r>
      <w:r w:rsidRPr="001D35EC">
        <w:t>ч  в неделю (</w:t>
      </w:r>
      <w:r w:rsidR="001D35EC">
        <w:t>35ч в год)</w:t>
      </w:r>
      <w:r w:rsidRPr="001D35EC">
        <w:t>;</w:t>
      </w:r>
    </w:p>
    <w:p w:rsidR="00BF08D5" w:rsidRDefault="00BF08D5" w:rsidP="00011069">
      <w:pPr>
        <w:pStyle w:val="a7"/>
        <w:numPr>
          <w:ilvl w:val="0"/>
          <w:numId w:val="42"/>
        </w:numPr>
        <w:jc w:val="both"/>
      </w:pPr>
      <w:r w:rsidRPr="001D35EC">
        <w:t xml:space="preserve">изучения  </w:t>
      </w:r>
      <w:r w:rsidR="001D35EC">
        <w:t xml:space="preserve"> учебного </w:t>
      </w:r>
      <w:r w:rsidRPr="001D35EC">
        <w:t xml:space="preserve">предмета </w:t>
      </w:r>
      <w:r w:rsidRPr="00040A67">
        <w:rPr>
          <w:b/>
        </w:rPr>
        <w:t>ОБЖ</w:t>
      </w:r>
      <w:r w:rsidRPr="001D35EC">
        <w:t xml:space="preserve">– </w:t>
      </w:r>
      <w:r w:rsidR="001D35EC">
        <w:t>1</w:t>
      </w:r>
      <w:r w:rsidRPr="001D35EC">
        <w:t xml:space="preserve"> ч в неделю (35 ч в год), для развития навыков безопасного поведения необходимых в повседневной жизни и при возникновении чрезвычайных ситуаций</w:t>
      </w:r>
      <w:r w:rsidR="001D35EC">
        <w:t>;</w:t>
      </w:r>
    </w:p>
    <w:p w:rsidR="001D35EC" w:rsidRPr="001D35EC" w:rsidRDefault="001D35EC" w:rsidP="001D35EC">
      <w:pPr>
        <w:pStyle w:val="a7"/>
        <w:numPr>
          <w:ilvl w:val="0"/>
          <w:numId w:val="42"/>
        </w:numPr>
        <w:jc w:val="both"/>
      </w:pPr>
      <w:r>
        <w:t xml:space="preserve">изучение  учебного предмета </w:t>
      </w:r>
      <w:r w:rsidRPr="00040A67">
        <w:rPr>
          <w:b/>
        </w:rPr>
        <w:t>обществознание</w:t>
      </w:r>
      <w:r>
        <w:t>- 1ч в неделю (35 ч в год)</w:t>
      </w:r>
      <w:r w:rsidR="00011069">
        <w:t xml:space="preserve"> </w:t>
      </w:r>
    </w:p>
    <w:p w:rsidR="009C287F" w:rsidRPr="00906F36" w:rsidRDefault="009C287F" w:rsidP="009C2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занятий по иностранному языку, технологии, информатики  осуществляется деление класса на две группы</w:t>
      </w:r>
      <w:r w:rsidR="00B50928">
        <w:rPr>
          <w:rFonts w:ascii="Times New Roman" w:hAnsi="Times New Roman"/>
          <w:sz w:val="24"/>
          <w:szCs w:val="24"/>
        </w:rPr>
        <w:t xml:space="preserve"> при  наполняемости класса 25 человек</w:t>
      </w:r>
      <w:r>
        <w:rPr>
          <w:rFonts w:ascii="Times New Roman" w:hAnsi="Times New Roman"/>
          <w:sz w:val="24"/>
          <w:szCs w:val="24"/>
        </w:rPr>
        <w:t>.</w:t>
      </w:r>
    </w:p>
    <w:p w:rsidR="00C2407A" w:rsidRPr="003A41FB" w:rsidRDefault="00B50928" w:rsidP="00C2407A">
      <w:pPr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2407A">
        <w:rPr>
          <w:rFonts w:ascii="Times New Roman" w:eastAsiaTheme="minorHAnsi" w:hAnsi="Times New Roman"/>
          <w:color w:val="000000"/>
          <w:sz w:val="24"/>
          <w:szCs w:val="24"/>
        </w:rPr>
        <w:t xml:space="preserve">       </w:t>
      </w:r>
      <w:r w:rsidR="00C2407A" w:rsidRPr="00011069">
        <w:rPr>
          <w:rFonts w:ascii="Times New Roman" w:eastAsiaTheme="minorHAnsi" w:hAnsi="Times New Roman"/>
          <w:b/>
          <w:color w:val="000000"/>
          <w:sz w:val="24"/>
          <w:szCs w:val="24"/>
        </w:rPr>
        <w:t>Формы промежуточной аттестации:</w:t>
      </w:r>
      <w:r w:rsidR="00C2407A" w:rsidRPr="003A41F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</w:p>
    <w:p w:rsidR="003A41FB" w:rsidRPr="002E6B47" w:rsidRDefault="003A41FB" w:rsidP="00BF08D5">
      <w:pPr>
        <w:jc w:val="both"/>
        <w:rPr>
          <w:rFonts w:ascii="Times New Roman" w:hAnsi="Times New Roman"/>
          <w:sz w:val="24"/>
          <w:szCs w:val="24"/>
        </w:rPr>
      </w:pPr>
      <w:r w:rsidRPr="002E6B47">
        <w:rPr>
          <w:rFonts w:ascii="Times New Roman" w:hAnsi="Times New Roman"/>
          <w:sz w:val="24"/>
          <w:szCs w:val="24"/>
        </w:rPr>
        <w:t xml:space="preserve">Промежуточная аттестация проводится в соответствии с Положением о формах и порядке промежуточной аттестации обучающихся МБОУ СОШ № </w:t>
      </w:r>
      <w:r>
        <w:rPr>
          <w:rFonts w:ascii="Times New Roman" w:hAnsi="Times New Roman"/>
          <w:sz w:val="24"/>
          <w:szCs w:val="24"/>
        </w:rPr>
        <w:t>155</w:t>
      </w:r>
      <w:r w:rsidR="00CD37EA">
        <w:rPr>
          <w:rFonts w:ascii="Times New Roman" w:hAnsi="Times New Roman"/>
          <w:sz w:val="24"/>
          <w:szCs w:val="24"/>
        </w:rPr>
        <w:t>. П</w:t>
      </w:r>
      <w:r w:rsidRPr="002E6B47">
        <w:rPr>
          <w:rFonts w:ascii="Times New Roman" w:hAnsi="Times New Roman"/>
          <w:sz w:val="24"/>
          <w:szCs w:val="24"/>
        </w:rPr>
        <w:t>о итогам учебного года в сроки, установленные календарным учебным графиком школы</w:t>
      </w:r>
      <w:r w:rsidR="00CD37EA">
        <w:rPr>
          <w:rFonts w:ascii="Times New Roman" w:hAnsi="Times New Roman"/>
          <w:sz w:val="24"/>
          <w:szCs w:val="24"/>
        </w:rPr>
        <w:t xml:space="preserve"> без прекращения учебного процесса</w:t>
      </w:r>
      <w:r w:rsidRPr="002E6B47">
        <w:rPr>
          <w:rFonts w:ascii="Times New Roman" w:hAnsi="Times New Roman"/>
          <w:sz w:val="24"/>
          <w:szCs w:val="24"/>
        </w:rPr>
        <w:t xml:space="preserve">. </w:t>
      </w:r>
    </w:p>
    <w:p w:rsidR="003A41FB" w:rsidRPr="002E6B47" w:rsidRDefault="003A41FB" w:rsidP="00C5339B">
      <w:pPr>
        <w:jc w:val="both"/>
        <w:rPr>
          <w:rFonts w:ascii="Times New Roman" w:hAnsi="Times New Roman"/>
          <w:sz w:val="24"/>
          <w:szCs w:val="24"/>
        </w:rPr>
      </w:pPr>
      <w:r w:rsidRPr="002E6B47">
        <w:rPr>
          <w:rFonts w:ascii="Times New Roman" w:hAnsi="Times New Roman"/>
          <w:sz w:val="24"/>
          <w:szCs w:val="24"/>
        </w:rPr>
        <w:t xml:space="preserve">     Периодами промежуточной аттестации в 5 классе являются четверти.</w:t>
      </w:r>
      <w:r w:rsidR="00C5339B">
        <w:rPr>
          <w:rFonts w:ascii="Times New Roman" w:hAnsi="Times New Roman"/>
          <w:b/>
          <w:sz w:val="24"/>
          <w:szCs w:val="24"/>
        </w:rPr>
        <w:t xml:space="preserve"> </w:t>
      </w:r>
    </w:p>
    <w:p w:rsidR="00011069" w:rsidRPr="002E6B47" w:rsidRDefault="00011069" w:rsidP="00011069">
      <w:pPr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E6B47">
        <w:rPr>
          <w:rFonts w:ascii="Times New Roman" w:hAnsi="Times New Roman"/>
          <w:sz w:val="24"/>
          <w:szCs w:val="24"/>
        </w:rPr>
        <w:t xml:space="preserve">По итогам учебного года учащиеся 5 классов </w:t>
      </w:r>
      <w:r w:rsidR="004A2A44">
        <w:rPr>
          <w:rFonts w:ascii="Times New Roman" w:hAnsi="Times New Roman"/>
          <w:sz w:val="24"/>
          <w:szCs w:val="24"/>
        </w:rPr>
        <w:t>проходят промежуточную аттестацию</w:t>
      </w:r>
      <w:r w:rsidRPr="002E6B47">
        <w:rPr>
          <w:rFonts w:ascii="Times New Roman" w:hAnsi="Times New Roman"/>
          <w:sz w:val="24"/>
          <w:szCs w:val="24"/>
        </w:rPr>
        <w:t xml:space="preserve"> по русскому языку (дикт</w:t>
      </w:r>
      <w:r w:rsidR="004A2A44">
        <w:rPr>
          <w:rFonts w:ascii="Times New Roman" w:hAnsi="Times New Roman"/>
          <w:sz w:val="24"/>
          <w:szCs w:val="24"/>
        </w:rPr>
        <w:t>ант с грамматическим заданием),</w:t>
      </w:r>
      <w:r w:rsidRPr="002E6B47">
        <w:rPr>
          <w:rFonts w:ascii="Times New Roman" w:hAnsi="Times New Roman"/>
          <w:sz w:val="24"/>
          <w:szCs w:val="24"/>
        </w:rPr>
        <w:t xml:space="preserve"> м</w:t>
      </w:r>
      <w:r w:rsidR="008D28CE">
        <w:rPr>
          <w:rFonts w:ascii="Times New Roman" w:hAnsi="Times New Roman"/>
          <w:sz w:val="24"/>
          <w:szCs w:val="24"/>
        </w:rPr>
        <w:t>атематике (контрольная работа)</w:t>
      </w:r>
      <w:r w:rsidR="008D28CE" w:rsidRPr="008D28CE">
        <w:rPr>
          <w:rFonts w:ascii="Times New Roman" w:hAnsi="Times New Roman"/>
          <w:sz w:val="24"/>
          <w:szCs w:val="24"/>
        </w:rPr>
        <w:t xml:space="preserve"> </w:t>
      </w:r>
      <w:r w:rsidR="004A2A44">
        <w:rPr>
          <w:rFonts w:ascii="Times New Roman" w:hAnsi="Times New Roman"/>
          <w:sz w:val="24"/>
          <w:szCs w:val="24"/>
        </w:rPr>
        <w:t xml:space="preserve"> и  пишут </w:t>
      </w:r>
      <w:r w:rsidR="008D28CE" w:rsidRPr="008D28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7EA">
        <w:rPr>
          <w:rFonts w:ascii="Times New Roman" w:hAnsi="Times New Roman"/>
          <w:sz w:val="24"/>
          <w:szCs w:val="24"/>
        </w:rPr>
        <w:t>метапредметн</w:t>
      </w:r>
      <w:r w:rsidR="008D28CE">
        <w:rPr>
          <w:rFonts w:ascii="Times New Roman" w:hAnsi="Times New Roman"/>
          <w:sz w:val="24"/>
          <w:szCs w:val="24"/>
        </w:rPr>
        <w:t>ую</w:t>
      </w:r>
      <w:proofErr w:type="spellEnd"/>
      <w:r w:rsidR="008D28CE">
        <w:rPr>
          <w:rFonts w:ascii="Times New Roman" w:hAnsi="Times New Roman"/>
          <w:sz w:val="24"/>
          <w:szCs w:val="24"/>
        </w:rPr>
        <w:t xml:space="preserve"> </w:t>
      </w:r>
      <w:r w:rsidR="00CD37EA">
        <w:rPr>
          <w:rFonts w:ascii="Times New Roman" w:hAnsi="Times New Roman"/>
          <w:sz w:val="24"/>
          <w:szCs w:val="24"/>
        </w:rPr>
        <w:t xml:space="preserve"> контрольн</w:t>
      </w:r>
      <w:r w:rsidR="008D28CE">
        <w:rPr>
          <w:rFonts w:ascii="Times New Roman" w:hAnsi="Times New Roman"/>
          <w:sz w:val="24"/>
          <w:szCs w:val="24"/>
        </w:rPr>
        <w:t>ую</w:t>
      </w:r>
      <w:r w:rsidR="00CD37EA">
        <w:rPr>
          <w:rFonts w:ascii="Times New Roman" w:hAnsi="Times New Roman"/>
          <w:sz w:val="24"/>
          <w:szCs w:val="24"/>
        </w:rPr>
        <w:t xml:space="preserve"> работ</w:t>
      </w:r>
      <w:r w:rsidR="008D28CE">
        <w:rPr>
          <w:rFonts w:ascii="Times New Roman" w:hAnsi="Times New Roman"/>
          <w:sz w:val="24"/>
          <w:szCs w:val="24"/>
        </w:rPr>
        <w:t>у</w:t>
      </w:r>
      <w:r w:rsidR="00CD37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5339B">
        <w:rPr>
          <w:rFonts w:ascii="Times New Roman" w:hAnsi="Times New Roman"/>
          <w:sz w:val="24"/>
          <w:szCs w:val="24"/>
        </w:rPr>
        <w:t xml:space="preserve">  </w:t>
      </w:r>
    </w:p>
    <w:p w:rsidR="00011069" w:rsidRDefault="00B50928" w:rsidP="004A2A44">
      <w:pPr>
        <w:pStyle w:val="3"/>
        <w:jc w:val="both"/>
        <w:rPr>
          <w:sz w:val="24"/>
          <w:szCs w:val="24"/>
        </w:rPr>
        <w:sectPr w:rsidR="00011069" w:rsidSect="00011069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  <w:r w:rsidRPr="00906F36">
        <w:rPr>
          <w:sz w:val="24"/>
          <w:szCs w:val="24"/>
        </w:rPr>
        <w:t xml:space="preserve">Количество часов, отведенных на освоение учебного плана школы, состоящего из обязательной части и части, формируемой участниками образовательного процесса, </w:t>
      </w:r>
      <w:proofErr w:type="gramStart"/>
      <w:r w:rsidRPr="00906F36">
        <w:rPr>
          <w:sz w:val="24"/>
          <w:szCs w:val="24"/>
        </w:rPr>
        <w:t>в</w:t>
      </w:r>
      <w:proofErr w:type="gramEnd"/>
      <w:r w:rsidRPr="00906F36">
        <w:rPr>
          <w:sz w:val="24"/>
          <w:szCs w:val="24"/>
        </w:rPr>
        <w:t xml:space="preserve"> совокупности не  превышает величины недельной образовательной нагрузки</w:t>
      </w:r>
    </w:p>
    <w:p w:rsidR="00BF08D5" w:rsidRDefault="00BF08D5" w:rsidP="00BF08D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</w:t>
      </w:r>
      <w:r w:rsidRPr="0074495D">
        <w:rPr>
          <w:rFonts w:ascii="Times New Roman" w:hAnsi="Times New Roman"/>
          <w:b/>
          <w:bCs/>
          <w:sz w:val="28"/>
          <w:szCs w:val="28"/>
        </w:rPr>
        <w:t xml:space="preserve">чебный план основного общего образования </w:t>
      </w:r>
    </w:p>
    <w:p w:rsidR="00F543A0" w:rsidRDefault="00F543A0" w:rsidP="00BF08D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5а и 5б классов, реализующих ФГОС </w:t>
      </w:r>
    </w:p>
    <w:p w:rsidR="00BF08D5" w:rsidRDefault="00BF08D5" w:rsidP="00BF08D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2015-2020 </w:t>
      </w:r>
    </w:p>
    <w:p w:rsidR="00F543A0" w:rsidRPr="001029ED" w:rsidRDefault="00F543A0" w:rsidP="00F543A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1029E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15841" w:type="dxa"/>
        <w:jc w:val="center"/>
        <w:tblInd w:w="-2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2"/>
        <w:gridCol w:w="2693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1116"/>
      </w:tblGrid>
      <w:tr w:rsidR="00F543A0" w:rsidRPr="008B0C63" w:rsidTr="00CD2550">
        <w:trPr>
          <w:trHeight w:val="515"/>
          <w:jc w:val="center"/>
        </w:trPr>
        <w:tc>
          <w:tcPr>
            <w:tcW w:w="2942" w:type="dxa"/>
            <w:vMerge w:val="restart"/>
          </w:tcPr>
          <w:p w:rsidR="00F543A0" w:rsidRPr="008B0C63" w:rsidRDefault="00F543A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F543A0" w:rsidRPr="008B0C63" w:rsidRDefault="00F543A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F543A0" w:rsidRPr="008B0C63" w:rsidRDefault="00F543A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</w:t>
            </w:r>
            <w:r w:rsidRPr="008B0C63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0206" w:type="dxa"/>
            <w:gridSpan w:val="11"/>
            <w:vAlign w:val="center"/>
          </w:tcPr>
          <w:p w:rsidR="00F543A0" w:rsidRPr="008B0C63" w:rsidRDefault="00F543A0" w:rsidP="00CD2550">
            <w:pPr>
              <w:spacing w:after="0" w:line="288" w:lineRule="auto"/>
              <w:ind w:left="10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/количество часов в год</w:t>
            </w:r>
          </w:p>
        </w:tc>
      </w:tr>
      <w:tr w:rsidR="00F543A0" w:rsidRPr="008B0C63" w:rsidTr="00CD2550">
        <w:trPr>
          <w:trHeight w:val="409"/>
          <w:jc w:val="center"/>
        </w:trPr>
        <w:tc>
          <w:tcPr>
            <w:tcW w:w="2942" w:type="dxa"/>
            <w:vMerge/>
          </w:tcPr>
          <w:p w:rsidR="00F543A0" w:rsidRPr="008B0C63" w:rsidRDefault="00F543A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</w:tcPr>
          <w:p w:rsidR="00F543A0" w:rsidRPr="008B0C63" w:rsidRDefault="00F543A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ind w:left="-58" w:hanging="2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/>
                <w:bCs/>
                <w:sz w:val="20"/>
                <w:szCs w:val="20"/>
              </w:rPr>
              <w:t>5а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ind w:left="-58" w:hanging="2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/>
                <w:bCs/>
                <w:sz w:val="20"/>
                <w:szCs w:val="20"/>
              </w:rPr>
              <w:t>5б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ind w:left="-58" w:hanging="2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/>
                <w:bCs/>
                <w:sz w:val="20"/>
                <w:szCs w:val="20"/>
              </w:rPr>
              <w:t>6а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ind w:left="-58" w:hanging="2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/>
                <w:bCs/>
                <w:sz w:val="20"/>
                <w:szCs w:val="20"/>
              </w:rPr>
              <w:t>6б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ind w:left="-58" w:hanging="2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/>
                <w:bCs/>
                <w:sz w:val="20"/>
                <w:szCs w:val="20"/>
              </w:rPr>
              <w:t>7а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ind w:left="-58" w:hanging="2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/>
                <w:bCs/>
                <w:sz w:val="20"/>
                <w:szCs w:val="20"/>
              </w:rPr>
              <w:t>7б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ind w:left="-58" w:hanging="2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/>
                <w:bCs/>
                <w:sz w:val="20"/>
                <w:szCs w:val="20"/>
              </w:rPr>
              <w:t>8а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ind w:left="-58" w:hanging="2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/>
                <w:bCs/>
                <w:sz w:val="20"/>
                <w:szCs w:val="20"/>
              </w:rPr>
              <w:t>8б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ind w:left="-58" w:hanging="2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/>
                <w:bCs/>
                <w:sz w:val="20"/>
                <w:szCs w:val="20"/>
              </w:rPr>
              <w:t>9а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ind w:left="-58" w:hanging="2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/>
                <w:bCs/>
                <w:sz w:val="20"/>
                <w:szCs w:val="20"/>
              </w:rPr>
              <w:t>9б</w:t>
            </w:r>
          </w:p>
        </w:tc>
        <w:tc>
          <w:tcPr>
            <w:tcW w:w="1116" w:type="dxa"/>
          </w:tcPr>
          <w:p w:rsidR="00F543A0" w:rsidRPr="008B0C63" w:rsidRDefault="00F543A0" w:rsidP="00CD2550">
            <w:pPr>
              <w:spacing w:after="0" w:line="288" w:lineRule="auto"/>
              <w:ind w:left="-58" w:hanging="2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F543A0" w:rsidRPr="008B0C63" w:rsidTr="00CD2550">
        <w:trPr>
          <w:trHeight w:val="315"/>
          <w:jc w:val="center"/>
        </w:trPr>
        <w:tc>
          <w:tcPr>
            <w:tcW w:w="15841" w:type="dxa"/>
            <w:gridSpan w:val="13"/>
          </w:tcPr>
          <w:p w:rsidR="00F543A0" w:rsidRPr="001029ED" w:rsidRDefault="00F543A0" w:rsidP="00CD2550">
            <w:pPr>
              <w:spacing w:after="0" w:line="288" w:lineRule="auto"/>
              <w:ind w:left="10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29E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F543A0" w:rsidRPr="008B0C63" w:rsidTr="00CD2550">
        <w:trPr>
          <w:trHeight w:val="330"/>
          <w:jc w:val="center"/>
        </w:trPr>
        <w:tc>
          <w:tcPr>
            <w:tcW w:w="2942" w:type="dxa"/>
            <w:vMerge w:val="restart"/>
          </w:tcPr>
          <w:p w:rsidR="00F543A0" w:rsidRPr="008B0C63" w:rsidRDefault="00F543A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Филология</w:t>
            </w:r>
          </w:p>
        </w:tc>
        <w:tc>
          <w:tcPr>
            <w:tcW w:w="2693" w:type="dxa"/>
          </w:tcPr>
          <w:p w:rsidR="00F543A0" w:rsidRPr="008B0C63" w:rsidRDefault="00F543A0" w:rsidP="00CD2550">
            <w:pPr>
              <w:spacing w:after="0" w:line="288" w:lineRule="auto"/>
              <w:ind w:hanging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5/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175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/175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/210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6/ 210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140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140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108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108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102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116" w:type="dxa"/>
          </w:tcPr>
          <w:p w:rsidR="00F543A0" w:rsidRPr="00B04CE3" w:rsidRDefault="00F543A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21/735</w:t>
            </w:r>
          </w:p>
        </w:tc>
      </w:tr>
      <w:tr w:rsidR="00F543A0" w:rsidRPr="008B0C63" w:rsidTr="00CD2550">
        <w:trPr>
          <w:trHeight w:val="375"/>
          <w:jc w:val="center"/>
        </w:trPr>
        <w:tc>
          <w:tcPr>
            <w:tcW w:w="2942" w:type="dxa"/>
            <w:vMerge/>
          </w:tcPr>
          <w:p w:rsidR="00F543A0" w:rsidRPr="008B0C63" w:rsidRDefault="00F543A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543A0" w:rsidRPr="008B0C63" w:rsidRDefault="00F543A0" w:rsidP="00CD2550">
            <w:pPr>
              <w:spacing w:after="0" w:line="288" w:lineRule="auto"/>
              <w:ind w:hanging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105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105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/105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105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70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2/ 70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72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2/ 72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102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/102</w:t>
            </w:r>
          </w:p>
        </w:tc>
        <w:tc>
          <w:tcPr>
            <w:tcW w:w="1116" w:type="dxa"/>
          </w:tcPr>
          <w:p w:rsidR="00F543A0" w:rsidRPr="00B04CE3" w:rsidRDefault="00F543A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13/</w:t>
            </w:r>
            <w:r w:rsidRPr="00B04CE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384</w:t>
            </w:r>
          </w:p>
        </w:tc>
      </w:tr>
      <w:tr w:rsidR="00F543A0" w:rsidRPr="008B0C63" w:rsidTr="00CD2550">
        <w:trPr>
          <w:trHeight w:val="360"/>
          <w:jc w:val="center"/>
        </w:trPr>
        <w:tc>
          <w:tcPr>
            <w:tcW w:w="2942" w:type="dxa"/>
            <w:vMerge/>
          </w:tcPr>
          <w:p w:rsidR="00F543A0" w:rsidRPr="008B0C63" w:rsidRDefault="00F543A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543A0" w:rsidRPr="008B0C63" w:rsidRDefault="00F543A0" w:rsidP="00CD2550">
            <w:pPr>
              <w:spacing w:after="0" w:line="288" w:lineRule="auto"/>
              <w:ind w:hanging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105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105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/105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105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105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105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108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108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102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/102</w:t>
            </w:r>
          </w:p>
        </w:tc>
        <w:tc>
          <w:tcPr>
            <w:tcW w:w="1116" w:type="dxa"/>
          </w:tcPr>
          <w:p w:rsidR="00F543A0" w:rsidRPr="00B04CE3" w:rsidRDefault="00F543A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15/525</w:t>
            </w:r>
          </w:p>
        </w:tc>
      </w:tr>
      <w:tr w:rsidR="00F543A0" w:rsidRPr="008B0C63" w:rsidTr="00CD2550">
        <w:trPr>
          <w:trHeight w:val="201"/>
          <w:jc w:val="center"/>
        </w:trPr>
        <w:tc>
          <w:tcPr>
            <w:tcW w:w="2942" w:type="dxa"/>
            <w:vMerge w:val="restart"/>
          </w:tcPr>
          <w:p w:rsidR="00F543A0" w:rsidRPr="008B0C63" w:rsidRDefault="00F543A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3" w:type="dxa"/>
          </w:tcPr>
          <w:p w:rsidR="00F543A0" w:rsidRPr="008B0C63" w:rsidRDefault="00F543A0" w:rsidP="00CD2550">
            <w:pPr>
              <w:spacing w:after="0" w:line="288" w:lineRule="auto"/>
              <w:ind w:hanging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/175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/175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/105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</w:tcPr>
          <w:p w:rsidR="00F543A0" w:rsidRPr="00B04CE3" w:rsidRDefault="00F543A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10/350</w:t>
            </w:r>
          </w:p>
        </w:tc>
      </w:tr>
      <w:tr w:rsidR="00F543A0" w:rsidRPr="008B0C63" w:rsidTr="00CD2550">
        <w:trPr>
          <w:trHeight w:val="206"/>
          <w:jc w:val="center"/>
        </w:trPr>
        <w:tc>
          <w:tcPr>
            <w:tcW w:w="2942" w:type="dxa"/>
            <w:vMerge/>
          </w:tcPr>
          <w:p w:rsidR="00F543A0" w:rsidRPr="008B0C63" w:rsidRDefault="00F543A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543A0" w:rsidRPr="008B0C63" w:rsidRDefault="00F543A0" w:rsidP="00CD2550">
            <w:pPr>
              <w:spacing w:after="0" w:line="288" w:lineRule="auto"/>
              <w:ind w:hanging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105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105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108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3/108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/102</w:t>
            </w:r>
          </w:p>
        </w:tc>
        <w:tc>
          <w:tcPr>
            <w:tcW w:w="909" w:type="dxa"/>
          </w:tcPr>
          <w:p w:rsidR="00F543A0" w:rsidRPr="008B0C63" w:rsidRDefault="00F543A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116" w:type="dxa"/>
          </w:tcPr>
          <w:p w:rsidR="00F543A0" w:rsidRPr="00B04CE3" w:rsidRDefault="00F543A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9\</w:t>
            </w:r>
            <w:r w:rsidRPr="00B04CE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315</w:t>
            </w:r>
          </w:p>
        </w:tc>
      </w:tr>
      <w:tr w:rsidR="00545110" w:rsidRPr="008B0C63" w:rsidTr="00CD2550">
        <w:trPr>
          <w:trHeight w:val="201"/>
          <w:jc w:val="center"/>
        </w:trPr>
        <w:tc>
          <w:tcPr>
            <w:tcW w:w="2942" w:type="dxa"/>
            <w:vMerge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hanging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/70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/70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/72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/72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/68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/68</w:t>
            </w: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6/210</w:t>
            </w:r>
          </w:p>
        </w:tc>
      </w:tr>
      <w:tr w:rsidR="00545110" w:rsidRPr="008B0C63" w:rsidTr="00CD2550">
        <w:trPr>
          <w:trHeight w:val="200"/>
          <w:jc w:val="center"/>
        </w:trPr>
        <w:tc>
          <w:tcPr>
            <w:tcW w:w="2942" w:type="dxa"/>
            <w:vMerge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hanging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/36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/36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3/105</w:t>
            </w:r>
          </w:p>
        </w:tc>
      </w:tr>
      <w:tr w:rsidR="00545110" w:rsidRPr="008B0C63" w:rsidTr="00CD2550">
        <w:trPr>
          <w:trHeight w:val="175"/>
          <w:jc w:val="center"/>
        </w:trPr>
        <w:tc>
          <w:tcPr>
            <w:tcW w:w="2942" w:type="dxa"/>
            <w:vMerge w:val="restart"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hanging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/70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/70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\70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\70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/70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/70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/72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/72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/102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/102</w:t>
            </w: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11/384</w:t>
            </w:r>
          </w:p>
        </w:tc>
      </w:tr>
      <w:tr w:rsidR="00545110" w:rsidRPr="008B0C63" w:rsidTr="00CD2550">
        <w:trPr>
          <w:trHeight w:val="234"/>
          <w:jc w:val="center"/>
        </w:trPr>
        <w:tc>
          <w:tcPr>
            <w:tcW w:w="2942" w:type="dxa"/>
            <w:vMerge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hanging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\36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\36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4/140</w:t>
            </w:r>
          </w:p>
        </w:tc>
      </w:tr>
      <w:tr w:rsidR="00545110" w:rsidRPr="008B0C63" w:rsidTr="00CD2550">
        <w:trPr>
          <w:trHeight w:val="318"/>
          <w:jc w:val="center"/>
        </w:trPr>
        <w:tc>
          <w:tcPr>
            <w:tcW w:w="2942" w:type="dxa"/>
            <w:vMerge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hanging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\70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\70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/72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/72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/68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/68</w:t>
            </w: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8/280</w:t>
            </w:r>
          </w:p>
        </w:tc>
      </w:tr>
      <w:tr w:rsidR="00545110" w:rsidRPr="008B0C63" w:rsidTr="00CD2550">
        <w:trPr>
          <w:trHeight w:val="181"/>
          <w:jc w:val="center"/>
        </w:trPr>
        <w:tc>
          <w:tcPr>
            <w:tcW w:w="2942" w:type="dxa"/>
            <w:vMerge w:val="restart"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hanging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/70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/70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/72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/72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/102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/102</w:t>
            </w: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7/244</w:t>
            </w:r>
          </w:p>
        </w:tc>
      </w:tr>
      <w:tr w:rsidR="00545110" w:rsidRPr="008B0C63" w:rsidTr="00CD2550">
        <w:trPr>
          <w:trHeight w:val="215"/>
          <w:jc w:val="center"/>
        </w:trPr>
        <w:tc>
          <w:tcPr>
            <w:tcW w:w="2942" w:type="dxa"/>
            <w:vMerge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hanging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/72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/72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/68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/68</w:t>
            </w: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4/140</w:t>
            </w:r>
          </w:p>
        </w:tc>
      </w:tr>
      <w:tr w:rsidR="00545110" w:rsidRPr="008B0C63" w:rsidTr="00CD2550">
        <w:trPr>
          <w:trHeight w:val="251"/>
          <w:jc w:val="center"/>
        </w:trPr>
        <w:tc>
          <w:tcPr>
            <w:tcW w:w="2942" w:type="dxa"/>
            <w:vMerge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hanging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/72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/72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/68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/68</w:t>
            </w: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7/245</w:t>
            </w:r>
          </w:p>
        </w:tc>
      </w:tr>
      <w:tr w:rsidR="00545110" w:rsidRPr="008B0C63" w:rsidTr="00CD2550">
        <w:trPr>
          <w:trHeight w:val="251"/>
          <w:jc w:val="center"/>
        </w:trPr>
        <w:tc>
          <w:tcPr>
            <w:tcW w:w="2942" w:type="dxa"/>
            <w:vMerge w:val="restart"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hanging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/36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/36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4/141</w:t>
            </w:r>
          </w:p>
        </w:tc>
      </w:tr>
      <w:tr w:rsidR="00545110" w:rsidRPr="008B0C63" w:rsidTr="00CD2550">
        <w:trPr>
          <w:trHeight w:val="215"/>
          <w:jc w:val="center"/>
        </w:trPr>
        <w:tc>
          <w:tcPr>
            <w:tcW w:w="2942" w:type="dxa"/>
            <w:vMerge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hanging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/36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/36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4/141</w:t>
            </w:r>
          </w:p>
        </w:tc>
      </w:tr>
      <w:tr w:rsidR="00545110" w:rsidRPr="008B0C63" w:rsidTr="00CD2550">
        <w:trPr>
          <w:trHeight w:val="301"/>
          <w:jc w:val="center"/>
        </w:trPr>
        <w:tc>
          <w:tcPr>
            <w:tcW w:w="2942" w:type="dxa"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hanging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/70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/70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/70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/70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/70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/70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/36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/36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7/246</w:t>
            </w:r>
          </w:p>
        </w:tc>
      </w:tr>
      <w:tr w:rsidR="00545110" w:rsidRPr="008B0C63" w:rsidTr="00CD2550">
        <w:trPr>
          <w:trHeight w:val="246"/>
          <w:jc w:val="center"/>
        </w:trPr>
        <w:tc>
          <w:tcPr>
            <w:tcW w:w="2942" w:type="dxa"/>
            <w:vMerge w:val="restart"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hanging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/36</w:t>
            </w:r>
          </w:p>
        </w:tc>
        <w:tc>
          <w:tcPr>
            <w:tcW w:w="909" w:type="dxa"/>
          </w:tcPr>
          <w:p w:rsidR="00545110" w:rsidRPr="008B0C63" w:rsidRDefault="00545110" w:rsidP="00584CF9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/36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2/70</w:t>
            </w:r>
          </w:p>
        </w:tc>
      </w:tr>
      <w:tr w:rsidR="00545110" w:rsidRPr="008B0C63" w:rsidTr="00CD2550">
        <w:trPr>
          <w:trHeight w:val="385"/>
          <w:jc w:val="center"/>
        </w:trPr>
        <w:tc>
          <w:tcPr>
            <w:tcW w:w="2942" w:type="dxa"/>
            <w:vMerge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hanging="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/105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108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108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 102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/102</w:t>
            </w: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15/525</w:t>
            </w:r>
          </w:p>
        </w:tc>
      </w:tr>
      <w:tr w:rsidR="00545110" w:rsidRPr="008B0C63" w:rsidTr="00CD2550">
        <w:trPr>
          <w:trHeight w:val="284"/>
          <w:jc w:val="center"/>
        </w:trPr>
        <w:tc>
          <w:tcPr>
            <w:tcW w:w="5635" w:type="dxa"/>
            <w:gridSpan w:val="2"/>
          </w:tcPr>
          <w:p w:rsidR="00545110" w:rsidRPr="001357EF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9" w:type="dxa"/>
            <w:vAlign w:val="center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27/945</w:t>
            </w:r>
          </w:p>
        </w:tc>
        <w:tc>
          <w:tcPr>
            <w:tcW w:w="909" w:type="dxa"/>
            <w:vAlign w:val="center"/>
          </w:tcPr>
          <w:p w:rsidR="00545110" w:rsidRPr="001357EF" w:rsidRDefault="00545110" w:rsidP="00CD2550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27/945</w:t>
            </w:r>
          </w:p>
        </w:tc>
        <w:tc>
          <w:tcPr>
            <w:tcW w:w="909" w:type="dxa"/>
            <w:vAlign w:val="center"/>
          </w:tcPr>
          <w:p w:rsidR="00545110" w:rsidRPr="001357EF" w:rsidRDefault="00545110" w:rsidP="00CD2550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/1015</w:t>
            </w:r>
          </w:p>
        </w:tc>
        <w:tc>
          <w:tcPr>
            <w:tcW w:w="909" w:type="dxa"/>
            <w:vAlign w:val="center"/>
          </w:tcPr>
          <w:p w:rsidR="00545110" w:rsidRPr="001357EF" w:rsidRDefault="00545110" w:rsidP="00CD2550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/1015</w:t>
            </w:r>
          </w:p>
        </w:tc>
        <w:tc>
          <w:tcPr>
            <w:tcW w:w="909" w:type="dxa"/>
            <w:vAlign w:val="center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/1050</w:t>
            </w:r>
          </w:p>
        </w:tc>
        <w:tc>
          <w:tcPr>
            <w:tcW w:w="909" w:type="dxa"/>
            <w:vAlign w:val="center"/>
          </w:tcPr>
          <w:p w:rsidR="00545110" w:rsidRPr="001357EF" w:rsidRDefault="00545110" w:rsidP="00CD2550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/1050</w:t>
            </w:r>
          </w:p>
        </w:tc>
        <w:tc>
          <w:tcPr>
            <w:tcW w:w="909" w:type="dxa"/>
            <w:vAlign w:val="center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\1152</w:t>
            </w:r>
          </w:p>
        </w:tc>
        <w:tc>
          <w:tcPr>
            <w:tcW w:w="909" w:type="dxa"/>
            <w:vAlign w:val="center"/>
          </w:tcPr>
          <w:p w:rsidR="00545110" w:rsidRPr="001357EF" w:rsidRDefault="00545110" w:rsidP="00CD2550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\1152</w:t>
            </w:r>
          </w:p>
        </w:tc>
        <w:tc>
          <w:tcPr>
            <w:tcW w:w="909" w:type="dxa"/>
            <w:vAlign w:val="center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/1088</w:t>
            </w:r>
          </w:p>
        </w:tc>
        <w:tc>
          <w:tcPr>
            <w:tcW w:w="909" w:type="dxa"/>
            <w:vAlign w:val="center"/>
          </w:tcPr>
          <w:p w:rsidR="00545110" w:rsidRPr="001357EF" w:rsidRDefault="00545110" w:rsidP="00CD2550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/1088</w:t>
            </w:r>
          </w:p>
        </w:tc>
        <w:tc>
          <w:tcPr>
            <w:tcW w:w="1116" w:type="dxa"/>
            <w:vAlign w:val="bottom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/5250</w:t>
            </w:r>
          </w:p>
        </w:tc>
      </w:tr>
      <w:tr w:rsidR="00545110" w:rsidRPr="008B0C63" w:rsidTr="00CD2550">
        <w:trPr>
          <w:trHeight w:val="301"/>
          <w:jc w:val="center"/>
        </w:trPr>
        <w:tc>
          <w:tcPr>
            <w:tcW w:w="5635" w:type="dxa"/>
            <w:gridSpan w:val="2"/>
          </w:tcPr>
          <w:p w:rsidR="00545110" w:rsidRPr="001357EF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/175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/175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/140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/140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/175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/175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/144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/144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/136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/136</w:t>
            </w:r>
          </w:p>
        </w:tc>
        <w:tc>
          <w:tcPr>
            <w:tcW w:w="1116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/770</w:t>
            </w:r>
          </w:p>
        </w:tc>
      </w:tr>
      <w:tr w:rsidR="00545110" w:rsidRPr="008B0C63" w:rsidTr="00CD2550">
        <w:trPr>
          <w:trHeight w:val="301"/>
          <w:jc w:val="center"/>
        </w:trPr>
        <w:tc>
          <w:tcPr>
            <w:tcW w:w="2942" w:type="dxa"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Филология</w:t>
            </w: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1/36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1/36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3/105</w:t>
            </w:r>
          </w:p>
        </w:tc>
      </w:tr>
      <w:tr w:rsidR="00545110" w:rsidRPr="008B0C63" w:rsidTr="00CD2550">
        <w:trPr>
          <w:trHeight w:val="301"/>
          <w:jc w:val="center"/>
        </w:trPr>
        <w:tc>
          <w:tcPr>
            <w:tcW w:w="2942" w:type="dxa"/>
            <w:vMerge w:val="restart"/>
            <w:vAlign w:val="center"/>
          </w:tcPr>
          <w:p w:rsidR="00545110" w:rsidRPr="008B0C63" w:rsidRDefault="00545110" w:rsidP="00CD2550">
            <w:pPr>
              <w:spacing w:after="0" w:line="288" w:lineRule="auto"/>
              <w:ind w:left="109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Математика 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2/70</w:t>
            </w:r>
          </w:p>
        </w:tc>
      </w:tr>
      <w:tr w:rsidR="00545110" w:rsidRPr="008B0C63" w:rsidTr="00CD2550">
        <w:trPr>
          <w:trHeight w:val="301"/>
          <w:jc w:val="center"/>
        </w:trPr>
        <w:tc>
          <w:tcPr>
            <w:tcW w:w="2942" w:type="dxa"/>
            <w:vMerge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i/>
                <w:sz w:val="20"/>
                <w:szCs w:val="20"/>
              </w:rPr>
              <w:t>Алгебра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\36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\36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\34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\34</w:t>
            </w: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3/105</w:t>
            </w:r>
          </w:p>
        </w:tc>
      </w:tr>
      <w:tr w:rsidR="00545110" w:rsidRPr="008B0C63" w:rsidTr="00CD2550">
        <w:trPr>
          <w:trHeight w:val="301"/>
          <w:jc w:val="center"/>
        </w:trPr>
        <w:tc>
          <w:tcPr>
            <w:tcW w:w="2942" w:type="dxa"/>
            <w:vMerge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Информатика 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2/70</w:t>
            </w:r>
          </w:p>
        </w:tc>
      </w:tr>
      <w:tr w:rsidR="00545110" w:rsidRPr="008B0C63" w:rsidTr="00CD2550">
        <w:trPr>
          <w:trHeight w:val="301"/>
          <w:jc w:val="center"/>
        </w:trPr>
        <w:tc>
          <w:tcPr>
            <w:tcW w:w="2942" w:type="dxa"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i/>
                <w:sz w:val="20"/>
                <w:szCs w:val="20"/>
              </w:rPr>
              <w:t>ОБЖ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3/105</w:t>
            </w:r>
          </w:p>
        </w:tc>
      </w:tr>
      <w:tr w:rsidR="00545110" w:rsidRPr="008B0C63" w:rsidTr="00CD2550">
        <w:trPr>
          <w:trHeight w:val="301"/>
          <w:jc w:val="center"/>
        </w:trPr>
        <w:tc>
          <w:tcPr>
            <w:tcW w:w="2942" w:type="dxa"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proofErr w:type="gramStart"/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Химия 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 36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\36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1\34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\34</w:t>
            </w: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2/70</w:t>
            </w:r>
          </w:p>
        </w:tc>
      </w:tr>
      <w:tr w:rsidR="00545110" w:rsidRPr="008B0C63" w:rsidTr="00CD2550">
        <w:trPr>
          <w:trHeight w:val="301"/>
          <w:jc w:val="center"/>
        </w:trPr>
        <w:tc>
          <w:tcPr>
            <w:tcW w:w="2942" w:type="dxa"/>
          </w:tcPr>
          <w:p w:rsidR="00545110" w:rsidRPr="008B0C63" w:rsidRDefault="00545110" w:rsidP="00CD2550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1/35</w:t>
            </w:r>
          </w:p>
        </w:tc>
      </w:tr>
      <w:tr w:rsidR="00545110" w:rsidRPr="008B0C63" w:rsidTr="00CD2550">
        <w:trPr>
          <w:trHeight w:val="301"/>
          <w:jc w:val="center"/>
        </w:trPr>
        <w:tc>
          <w:tcPr>
            <w:tcW w:w="2942" w:type="dxa"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693" w:type="dxa"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МХК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3/105</w:t>
            </w:r>
          </w:p>
        </w:tc>
      </w:tr>
      <w:tr w:rsidR="00545110" w:rsidRPr="008B0C63" w:rsidTr="00CD2550">
        <w:trPr>
          <w:trHeight w:val="301"/>
          <w:jc w:val="center"/>
        </w:trPr>
        <w:tc>
          <w:tcPr>
            <w:tcW w:w="2942" w:type="dxa"/>
          </w:tcPr>
          <w:p w:rsidR="00545110" w:rsidRPr="008B0C63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45110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Проектная деятельность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1/35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1/36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1/36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\34</w:t>
            </w:r>
          </w:p>
        </w:tc>
        <w:tc>
          <w:tcPr>
            <w:tcW w:w="909" w:type="dxa"/>
          </w:tcPr>
          <w:p w:rsidR="00545110" w:rsidRPr="008B0C63" w:rsidRDefault="00545110" w:rsidP="00CD2550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\34</w:t>
            </w:r>
          </w:p>
        </w:tc>
        <w:tc>
          <w:tcPr>
            <w:tcW w:w="1116" w:type="dxa"/>
          </w:tcPr>
          <w:p w:rsidR="00545110" w:rsidRPr="00B04CE3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B04CE3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</w:t>
            </w:r>
          </w:p>
        </w:tc>
      </w:tr>
      <w:tr w:rsidR="00545110" w:rsidRPr="008B0C63" w:rsidTr="00CD2550">
        <w:trPr>
          <w:trHeight w:val="232"/>
          <w:jc w:val="center"/>
        </w:trPr>
        <w:tc>
          <w:tcPr>
            <w:tcW w:w="5635" w:type="dxa"/>
            <w:gridSpan w:val="2"/>
          </w:tcPr>
          <w:p w:rsidR="00545110" w:rsidRPr="001357EF" w:rsidRDefault="00545110" w:rsidP="00CD2550">
            <w:pPr>
              <w:spacing w:after="0" w:line="288" w:lineRule="auto"/>
              <w:ind w:left="1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ind w:hanging="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 1</w:t>
            </w:r>
            <w:r w:rsidRPr="001357EF">
              <w:rPr>
                <w:rFonts w:ascii="Times New Roman" w:hAnsi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ind w:left="-1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/1120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33/1155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33/1155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/1225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/1225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/1296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/1296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/1224</w:t>
            </w:r>
          </w:p>
        </w:tc>
        <w:tc>
          <w:tcPr>
            <w:tcW w:w="909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/1224</w:t>
            </w:r>
          </w:p>
        </w:tc>
        <w:tc>
          <w:tcPr>
            <w:tcW w:w="1116" w:type="dxa"/>
          </w:tcPr>
          <w:p w:rsidR="00545110" w:rsidRPr="001357EF" w:rsidRDefault="00545110" w:rsidP="00CD2550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7EF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/6020</w:t>
            </w:r>
          </w:p>
        </w:tc>
      </w:tr>
    </w:tbl>
    <w:p w:rsidR="00F543A0" w:rsidRDefault="00F543A0" w:rsidP="00F543A0"/>
    <w:p w:rsidR="00BF08D5" w:rsidRPr="0074495D" w:rsidRDefault="00BF08D5" w:rsidP="00F543A0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F08D5" w:rsidRDefault="00BF08D5" w:rsidP="00BF08D5">
      <w:pPr>
        <w:jc w:val="right"/>
      </w:pPr>
      <w:r w:rsidRPr="0074495D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841E8" w:rsidRDefault="009841E8" w:rsidP="00304821">
      <w:pPr>
        <w:pStyle w:val="a6"/>
        <w:jc w:val="both"/>
        <w:rPr>
          <w:rFonts w:ascii="Monotype Corsiva" w:hAnsi="Monotype Corsiva"/>
          <w:b/>
          <w:sz w:val="28"/>
          <w:szCs w:val="28"/>
        </w:rPr>
      </w:pPr>
    </w:p>
    <w:sectPr w:rsidR="009841E8" w:rsidSect="00011069">
      <w:pgSz w:w="16838" w:h="11906" w:orient="landscape"/>
      <w:pgMar w:top="1135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A67" w:rsidRDefault="00040A67" w:rsidP="00E072FD">
      <w:pPr>
        <w:spacing w:after="0" w:line="240" w:lineRule="auto"/>
      </w:pPr>
      <w:r>
        <w:separator/>
      </w:r>
    </w:p>
  </w:endnote>
  <w:endnote w:type="continuationSeparator" w:id="0">
    <w:p w:rsidR="00040A67" w:rsidRDefault="00040A67" w:rsidP="00E0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A67" w:rsidRDefault="00040A67" w:rsidP="00E072FD">
      <w:pPr>
        <w:spacing w:after="0" w:line="240" w:lineRule="auto"/>
      </w:pPr>
      <w:r>
        <w:separator/>
      </w:r>
    </w:p>
  </w:footnote>
  <w:footnote w:type="continuationSeparator" w:id="0">
    <w:p w:rsidR="00040A67" w:rsidRDefault="00040A67" w:rsidP="00E0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056_"/>
      </v:shape>
    </w:pict>
  </w:numPicBullet>
  <w:numPicBullet w:numPicBulletId="1">
    <w:pict>
      <v:shape id="_x0000_i1027" type="#_x0000_t75" style="width:11.25pt;height:11.25pt" o:bullet="t">
        <v:imagedata r:id="rId2" o:title="BD14513_"/>
      </v:shape>
    </w:pict>
  </w:numPicBullet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5C7405"/>
    <w:multiLevelType w:val="hybridMultilevel"/>
    <w:tmpl w:val="804C5BCC"/>
    <w:lvl w:ilvl="0" w:tplc="8F961B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807CD"/>
    <w:multiLevelType w:val="hybridMultilevel"/>
    <w:tmpl w:val="E8EC544A"/>
    <w:lvl w:ilvl="0" w:tplc="887692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49318AA"/>
    <w:multiLevelType w:val="hybridMultilevel"/>
    <w:tmpl w:val="C97C1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A40257"/>
    <w:multiLevelType w:val="hybridMultilevel"/>
    <w:tmpl w:val="BDD8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A2954"/>
    <w:multiLevelType w:val="hybridMultilevel"/>
    <w:tmpl w:val="6DD03D7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6A6B47"/>
    <w:multiLevelType w:val="hybridMultilevel"/>
    <w:tmpl w:val="E08022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204508D"/>
    <w:multiLevelType w:val="hybridMultilevel"/>
    <w:tmpl w:val="0E88E670"/>
    <w:lvl w:ilvl="0" w:tplc="468616C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1247501A"/>
    <w:multiLevelType w:val="hybridMultilevel"/>
    <w:tmpl w:val="91AAA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AF62C9"/>
    <w:multiLevelType w:val="hybridMultilevel"/>
    <w:tmpl w:val="488444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4D29CF"/>
    <w:multiLevelType w:val="hybridMultilevel"/>
    <w:tmpl w:val="6A0C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B258A8"/>
    <w:multiLevelType w:val="hybridMultilevel"/>
    <w:tmpl w:val="D368F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FE6DC2"/>
    <w:multiLevelType w:val="hybridMultilevel"/>
    <w:tmpl w:val="E752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7024E"/>
    <w:multiLevelType w:val="hybridMultilevel"/>
    <w:tmpl w:val="3D4E5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4311A"/>
    <w:multiLevelType w:val="hybridMultilevel"/>
    <w:tmpl w:val="D3CCF12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2F2F506D"/>
    <w:multiLevelType w:val="hybridMultilevel"/>
    <w:tmpl w:val="8B945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70CEA"/>
    <w:multiLevelType w:val="hybridMultilevel"/>
    <w:tmpl w:val="32C4DA14"/>
    <w:lvl w:ilvl="0" w:tplc="B28C1A46">
      <w:start w:val="1"/>
      <w:numFmt w:val="decimal"/>
      <w:lvlText w:val="%1."/>
      <w:lvlJc w:val="left"/>
      <w:pPr>
        <w:ind w:left="92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B82518"/>
    <w:multiLevelType w:val="hybridMultilevel"/>
    <w:tmpl w:val="AB4C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C5325"/>
    <w:multiLevelType w:val="hybridMultilevel"/>
    <w:tmpl w:val="982E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514A1"/>
    <w:multiLevelType w:val="hybridMultilevel"/>
    <w:tmpl w:val="68E46A20"/>
    <w:lvl w:ilvl="0" w:tplc="2DB874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6562456"/>
    <w:multiLevelType w:val="hybridMultilevel"/>
    <w:tmpl w:val="3D80D9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465DE"/>
    <w:multiLevelType w:val="hybridMultilevel"/>
    <w:tmpl w:val="9F400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1522F0"/>
    <w:multiLevelType w:val="hybridMultilevel"/>
    <w:tmpl w:val="2586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4416E"/>
    <w:multiLevelType w:val="hybridMultilevel"/>
    <w:tmpl w:val="92CADA6A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4F4419A8"/>
    <w:multiLevelType w:val="hybridMultilevel"/>
    <w:tmpl w:val="F1BC6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23568"/>
    <w:multiLevelType w:val="hybridMultilevel"/>
    <w:tmpl w:val="40F2D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507FD"/>
    <w:multiLevelType w:val="hybridMultilevel"/>
    <w:tmpl w:val="46A6BAF0"/>
    <w:lvl w:ilvl="0" w:tplc="041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cs="Wingdings" w:hint="default"/>
      </w:rPr>
    </w:lvl>
  </w:abstractNum>
  <w:abstractNum w:abstractNumId="31">
    <w:nsid w:val="5540336B"/>
    <w:multiLevelType w:val="hybridMultilevel"/>
    <w:tmpl w:val="975058B0"/>
    <w:lvl w:ilvl="0" w:tplc="496297A0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85A387B"/>
    <w:multiLevelType w:val="hybridMultilevel"/>
    <w:tmpl w:val="EE5015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8E5241F"/>
    <w:multiLevelType w:val="hybridMultilevel"/>
    <w:tmpl w:val="C6C86D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130390"/>
    <w:multiLevelType w:val="hybridMultilevel"/>
    <w:tmpl w:val="7AD48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081BBF"/>
    <w:multiLevelType w:val="hybridMultilevel"/>
    <w:tmpl w:val="65307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608D0"/>
    <w:multiLevelType w:val="hybridMultilevel"/>
    <w:tmpl w:val="8AEAC86C"/>
    <w:lvl w:ilvl="0" w:tplc="A7F85D0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A242EB"/>
    <w:multiLevelType w:val="hybridMultilevel"/>
    <w:tmpl w:val="B9E87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C1893"/>
    <w:multiLevelType w:val="hybridMultilevel"/>
    <w:tmpl w:val="CE505814"/>
    <w:lvl w:ilvl="0" w:tplc="8F961B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4261E"/>
    <w:multiLevelType w:val="hybridMultilevel"/>
    <w:tmpl w:val="0B6A38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38512DE"/>
    <w:multiLevelType w:val="hybridMultilevel"/>
    <w:tmpl w:val="28B28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522ECB"/>
    <w:multiLevelType w:val="hybridMultilevel"/>
    <w:tmpl w:val="C7767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93B15"/>
    <w:multiLevelType w:val="hybridMultilevel"/>
    <w:tmpl w:val="A49458A4"/>
    <w:lvl w:ilvl="0" w:tplc="8F961B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C3635"/>
    <w:multiLevelType w:val="hybridMultilevel"/>
    <w:tmpl w:val="36B8A954"/>
    <w:lvl w:ilvl="0" w:tplc="8F961B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3606E9"/>
    <w:multiLevelType w:val="hybridMultilevel"/>
    <w:tmpl w:val="A8A2EE56"/>
    <w:lvl w:ilvl="0" w:tplc="8F961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43"/>
  </w:num>
  <w:num w:numId="4">
    <w:abstractNumId w:val="42"/>
  </w:num>
  <w:num w:numId="5">
    <w:abstractNumId w:val="35"/>
  </w:num>
  <w:num w:numId="6">
    <w:abstractNumId w:val="4"/>
  </w:num>
  <w:num w:numId="7">
    <w:abstractNumId w:val="17"/>
  </w:num>
  <w:num w:numId="8">
    <w:abstractNumId w:val="8"/>
  </w:num>
  <w:num w:numId="9">
    <w:abstractNumId w:val="16"/>
  </w:num>
  <w:num w:numId="10">
    <w:abstractNumId w:val="24"/>
  </w:num>
  <w:num w:numId="11">
    <w:abstractNumId w:val="14"/>
  </w:num>
  <w:num w:numId="12">
    <w:abstractNumId w:val="44"/>
  </w:num>
  <w:num w:numId="13">
    <w:abstractNumId w:val="10"/>
  </w:num>
  <w:num w:numId="14">
    <w:abstractNumId w:val="11"/>
  </w:num>
  <w:num w:numId="15">
    <w:abstractNumId w:val="9"/>
  </w:num>
  <w:num w:numId="16">
    <w:abstractNumId w:val="34"/>
  </w:num>
  <w:num w:numId="17">
    <w:abstractNumId w:val="28"/>
  </w:num>
  <w:num w:numId="18">
    <w:abstractNumId w:val="31"/>
  </w:num>
  <w:num w:numId="19">
    <w:abstractNumId w:val="40"/>
  </w:num>
  <w:num w:numId="20">
    <w:abstractNumId w:val="25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33"/>
  </w:num>
  <w:num w:numId="26">
    <w:abstractNumId w:val="20"/>
  </w:num>
  <w:num w:numId="27">
    <w:abstractNumId w:val="26"/>
  </w:num>
  <w:num w:numId="28">
    <w:abstractNumId w:val="15"/>
  </w:num>
  <w:num w:numId="29">
    <w:abstractNumId w:val="19"/>
  </w:num>
  <w:num w:numId="30">
    <w:abstractNumId w:val="37"/>
  </w:num>
  <w:num w:numId="31">
    <w:abstractNumId w:val="41"/>
  </w:num>
  <w:num w:numId="32">
    <w:abstractNumId w:val="27"/>
  </w:num>
  <w:num w:numId="33">
    <w:abstractNumId w:val="21"/>
  </w:num>
  <w:num w:numId="34">
    <w:abstractNumId w:val="29"/>
  </w:num>
  <w:num w:numId="35">
    <w:abstractNumId w:val="7"/>
  </w:num>
  <w:num w:numId="36">
    <w:abstractNumId w:val="12"/>
  </w:num>
  <w:num w:numId="37">
    <w:abstractNumId w:val="36"/>
  </w:num>
  <w:num w:numId="38">
    <w:abstractNumId w:val="5"/>
  </w:num>
  <w:num w:numId="39">
    <w:abstractNumId w:val="38"/>
  </w:num>
  <w:num w:numId="40">
    <w:abstractNumId w:val="13"/>
  </w:num>
  <w:num w:numId="41">
    <w:abstractNumId w:val="18"/>
  </w:num>
  <w:num w:numId="42">
    <w:abstractNumId w:val="32"/>
  </w:num>
  <w:num w:numId="43">
    <w:abstractNumId w:val="23"/>
  </w:num>
  <w:num w:numId="44">
    <w:abstractNumId w:val="22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569"/>
    <w:rsid w:val="00005EFC"/>
    <w:rsid w:val="00011069"/>
    <w:rsid w:val="00040A67"/>
    <w:rsid w:val="000962D0"/>
    <w:rsid w:val="00096486"/>
    <w:rsid w:val="000C0E7E"/>
    <w:rsid w:val="001872CD"/>
    <w:rsid w:val="00187527"/>
    <w:rsid w:val="001D35EC"/>
    <w:rsid w:val="00304821"/>
    <w:rsid w:val="003455C3"/>
    <w:rsid w:val="00364195"/>
    <w:rsid w:val="0038281D"/>
    <w:rsid w:val="003A41FB"/>
    <w:rsid w:val="003B080D"/>
    <w:rsid w:val="003C0286"/>
    <w:rsid w:val="0041569A"/>
    <w:rsid w:val="00424068"/>
    <w:rsid w:val="0046126F"/>
    <w:rsid w:val="00497EC6"/>
    <w:rsid w:val="004A2520"/>
    <w:rsid w:val="004A2A44"/>
    <w:rsid w:val="004D08C2"/>
    <w:rsid w:val="004D5CED"/>
    <w:rsid w:val="004E1EC3"/>
    <w:rsid w:val="004E2AFA"/>
    <w:rsid w:val="00500D3D"/>
    <w:rsid w:val="005300D7"/>
    <w:rsid w:val="0053474F"/>
    <w:rsid w:val="00545110"/>
    <w:rsid w:val="005723B3"/>
    <w:rsid w:val="00581229"/>
    <w:rsid w:val="005E3AE2"/>
    <w:rsid w:val="00615F32"/>
    <w:rsid w:val="006352F4"/>
    <w:rsid w:val="006512F0"/>
    <w:rsid w:val="0067737F"/>
    <w:rsid w:val="00682577"/>
    <w:rsid w:val="006B318E"/>
    <w:rsid w:val="007300FF"/>
    <w:rsid w:val="00782974"/>
    <w:rsid w:val="007B347E"/>
    <w:rsid w:val="007C4B95"/>
    <w:rsid w:val="00813BAF"/>
    <w:rsid w:val="008451B2"/>
    <w:rsid w:val="008D28CE"/>
    <w:rsid w:val="009841E8"/>
    <w:rsid w:val="009A5C78"/>
    <w:rsid w:val="009C0968"/>
    <w:rsid w:val="009C287F"/>
    <w:rsid w:val="009C6E5C"/>
    <w:rsid w:val="009E4C8C"/>
    <w:rsid w:val="00A05552"/>
    <w:rsid w:val="00A51896"/>
    <w:rsid w:val="00AC4A43"/>
    <w:rsid w:val="00AD2A6F"/>
    <w:rsid w:val="00B50928"/>
    <w:rsid w:val="00B55EC1"/>
    <w:rsid w:val="00BA4458"/>
    <w:rsid w:val="00BD732F"/>
    <w:rsid w:val="00BE2118"/>
    <w:rsid w:val="00BF08D5"/>
    <w:rsid w:val="00C0762B"/>
    <w:rsid w:val="00C117D9"/>
    <w:rsid w:val="00C17E4A"/>
    <w:rsid w:val="00C2407A"/>
    <w:rsid w:val="00C5339B"/>
    <w:rsid w:val="00C8266D"/>
    <w:rsid w:val="00C85FBF"/>
    <w:rsid w:val="00C960F7"/>
    <w:rsid w:val="00CB7B8A"/>
    <w:rsid w:val="00CC7643"/>
    <w:rsid w:val="00CD37EA"/>
    <w:rsid w:val="00D21584"/>
    <w:rsid w:val="00D220C8"/>
    <w:rsid w:val="00D7663C"/>
    <w:rsid w:val="00D96788"/>
    <w:rsid w:val="00E0463C"/>
    <w:rsid w:val="00E047C0"/>
    <w:rsid w:val="00E072FD"/>
    <w:rsid w:val="00E1195C"/>
    <w:rsid w:val="00E4448C"/>
    <w:rsid w:val="00E71AAD"/>
    <w:rsid w:val="00E7506D"/>
    <w:rsid w:val="00F15532"/>
    <w:rsid w:val="00F31BB5"/>
    <w:rsid w:val="00F34569"/>
    <w:rsid w:val="00F363EF"/>
    <w:rsid w:val="00F543A0"/>
    <w:rsid w:val="00FE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41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841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9841E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1E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9841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9841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9841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841E8"/>
    <w:pPr>
      <w:spacing w:after="0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84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841E8"/>
    <w:pPr>
      <w:spacing w:after="0" w:line="240" w:lineRule="auto"/>
      <w:ind w:firstLine="50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841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841E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841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9841E8"/>
  </w:style>
  <w:style w:type="paragraph" w:customStyle="1" w:styleId="Default">
    <w:name w:val="Default"/>
    <w:rsid w:val="009841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984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984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9841E8"/>
    <w:rPr>
      <w:b/>
      <w:bCs/>
    </w:rPr>
  </w:style>
  <w:style w:type="character" w:styleId="aa">
    <w:name w:val="Emphasis"/>
    <w:uiPriority w:val="20"/>
    <w:qFormat/>
    <w:rsid w:val="009841E8"/>
    <w:rPr>
      <w:i/>
      <w:iCs/>
    </w:rPr>
  </w:style>
  <w:style w:type="paragraph" w:customStyle="1" w:styleId="ab">
    <w:name w:val="Письмо"/>
    <w:basedOn w:val="a"/>
    <w:rsid w:val="009841E8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41E8"/>
    <w:rPr>
      <w:rFonts w:ascii="Tahoma" w:eastAsia="Calibri" w:hAnsi="Tahoma" w:cs="Tahoma"/>
      <w:sz w:val="16"/>
      <w:szCs w:val="16"/>
    </w:rPr>
  </w:style>
  <w:style w:type="paragraph" w:customStyle="1" w:styleId="ae">
    <w:name w:val="А_основной"/>
    <w:basedOn w:val="a"/>
    <w:link w:val="af"/>
    <w:qFormat/>
    <w:rsid w:val="009841E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">
    <w:name w:val="А_основной Знак"/>
    <w:link w:val="ae"/>
    <w:rsid w:val="009841E8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0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072FD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E0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072FD"/>
    <w:rPr>
      <w:rFonts w:ascii="Calibri" w:eastAsia="Calibri" w:hAnsi="Calibri" w:cs="Times New Roman"/>
    </w:rPr>
  </w:style>
  <w:style w:type="paragraph" w:customStyle="1" w:styleId="1234">
    <w:name w:val="основной текст1234"/>
    <w:basedOn w:val="a"/>
    <w:next w:val="a"/>
    <w:uiPriority w:val="99"/>
    <w:rsid w:val="0053474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rsid w:val="006352F4"/>
    <w:rPr>
      <w:color w:val="000080"/>
      <w:u w:val="single"/>
    </w:rPr>
  </w:style>
  <w:style w:type="paragraph" w:customStyle="1" w:styleId="11">
    <w:name w:val="Без интервала1"/>
    <w:rsid w:val="006352F4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9C6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41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9841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9841E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1E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9841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9841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9841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9841E8"/>
    <w:pPr>
      <w:spacing w:after="0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84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841E8"/>
    <w:pPr>
      <w:spacing w:after="0" w:line="240" w:lineRule="auto"/>
      <w:ind w:firstLine="50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841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841E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841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9841E8"/>
  </w:style>
  <w:style w:type="paragraph" w:customStyle="1" w:styleId="Default">
    <w:name w:val="Default"/>
    <w:rsid w:val="009841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984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984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9841E8"/>
    <w:rPr>
      <w:b/>
      <w:bCs/>
    </w:rPr>
  </w:style>
  <w:style w:type="character" w:styleId="aa">
    <w:name w:val="Emphasis"/>
    <w:uiPriority w:val="20"/>
    <w:qFormat/>
    <w:rsid w:val="009841E8"/>
    <w:rPr>
      <w:i/>
      <w:iCs/>
    </w:rPr>
  </w:style>
  <w:style w:type="paragraph" w:customStyle="1" w:styleId="ab">
    <w:name w:val="Письмо"/>
    <w:basedOn w:val="a"/>
    <w:rsid w:val="009841E8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41E8"/>
    <w:rPr>
      <w:rFonts w:ascii="Tahoma" w:eastAsia="Calibri" w:hAnsi="Tahoma" w:cs="Tahoma"/>
      <w:sz w:val="16"/>
      <w:szCs w:val="16"/>
    </w:rPr>
  </w:style>
  <w:style w:type="paragraph" w:customStyle="1" w:styleId="ae">
    <w:name w:val="А_основной"/>
    <w:basedOn w:val="a"/>
    <w:link w:val="af"/>
    <w:qFormat/>
    <w:rsid w:val="009841E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">
    <w:name w:val="А_основной Знак"/>
    <w:link w:val="ae"/>
    <w:rsid w:val="009841E8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0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072FD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E0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072FD"/>
    <w:rPr>
      <w:rFonts w:ascii="Calibri" w:eastAsia="Calibri" w:hAnsi="Calibri" w:cs="Times New Roman"/>
    </w:rPr>
  </w:style>
  <w:style w:type="paragraph" w:customStyle="1" w:styleId="1234">
    <w:name w:val="основной текст1234"/>
    <w:basedOn w:val="a"/>
    <w:next w:val="a"/>
    <w:uiPriority w:val="99"/>
    <w:rsid w:val="0053474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rsid w:val="006352F4"/>
    <w:rPr>
      <w:color w:val="000080"/>
      <w:u w:val="single"/>
      <w:lang/>
    </w:rPr>
  </w:style>
  <w:style w:type="paragraph" w:customStyle="1" w:styleId="NoSpacing">
    <w:name w:val="No Spacing"/>
    <w:rsid w:val="006352F4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ЛА</dc:creator>
  <cp:keywords/>
  <dc:description/>
  <cp:lastModifiedBy>admin</cp:lastModifiedBy>
  <cp:revision>16</cp:revision>
  <cp:lastPrinted>2015-09-01T02:33:00Z</cp:lastPrinted>
  <dcterms:created xsi:type="dcterms:W3CDTF">2015-07-13T13:21:00Z</dcterms:created>
  <dcterms:modified xsi:type="dcterms:W3CDTF">2016-10-03T08:21:00Z</dcterms:modified>
</cp:coreProperties>
</file>